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1" w:rsidRDefault="00114291" w:rsidP="00114291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 xml:space="preserve">20 Број: </w:t>
      </w:r>
      <w:r w:rsidR="0012114E">
        <w:rPr>
          <w:lang w:val="sr-Cyrl-RS"/>
        </w:rPr>
        <w:t>06-2/</w:t>
      </w:r>
      <w:r w:rsidR="0012114E">
        <w:t>208</w:t>
      </w:r>
      <w:r>
        <w:rPr>
          <w:lang w:val="sr-Cyrl-RS"/>
        </w:rPr>
        <w:t>-12</w:t>
      </w:r>
    </w:p>
    <w:p w:rsidR="00114291" w:rsidRDefault="00CF7E09" w:rsidP="00114291">
      <w:pPr>
        <w:rPr>
          <w:lang w:val="sr-Cyrl-CS"/>
        </w:rPr>
      </w:pPr>
      <w:r>
        <w:t>1</w:t>
      </w:r>
      <w:r w:rsidR="0020670A">
        <w:rPr>
          <w:lang w:val="sr-Cyrl-RS"/>
        </w:rPr>
        <w:t>6</w:t>
      </w:r>
      <w:r w:rsidR="0088524F">
        <w:t xml:space="preserve">. </w:t>
      </w:r>
      <w:proofErr w:type="gramStart"/>
      <w:r w:rsidR="0088524F">
        <w:rPr>
          <w:lang w:val="sr-Cyrl-RS"/>
        </w:rPr>
        <w:t>октобар</w:t>
      </w:r>
      <w:proofErr w:type="gramEnd"/>
      <w:r w:rsidR="00114291">
        <w:rPr>
          <w:lang w:val="sr-Cyrl-CS"/>
        </w:rPr>
        <w:t xml:space="preserve"> 2012. године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Б е о г р а д</w:t>
      </w:r>
    </w:p>
    <w:p w:rsidR="00114291" w:rsidRDefault="00114291" w:rsidP="00114291">
      <w:pPr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  <w:r>
        <w:rPr>
          <w:lang w:val="sr-Cyrl-CS"/>
        </w:rPr>
        <w:t>ЗАПИСНИК</w:t>
      </w:r>
    </w:p>
    <w:p w:rsidR="00114291" w:rsidRDefault="0012114E" w:rsidP="00114291">
      <w:pPr>
        <w:jc w:val="center"/>
        <w:rPr>
          <w:lang w:val="sr-Cyrl-CS"/>
        </w:rPr>
      </w:pPr>
      <w:r>
        <w:rPr>
          <w:lang w:val="sr-Cyrl-RS"/>
        </w:rPr>
        <w:t>СЕДМЕ</w:t>
      </w:r>
      <w:r w:rsidR="00114291">
        <w:rPr>
          <w:lang w:val="sr-Cyrl-CS"/>
        </w:rPr>
        <w:t xml:space="preserve"> СЕДНИЦЕ ОДБОРА ЗА ЗАШТИТУ ЖИВОТНЕ СРЕДИНЕ,</w:t>
      </w:r>
    </w:p>
    <w:p w:rsidR="00114291" w:rsidRDefault="00114291" w:rsidP="00114291">
      <w:pPr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12114E">
        <w:rPr>
          <w:lang w:val="sr-Cyrl-CS"/>
        </w:rPr>
        <w:t xml:space="preserve">16. ОКТОБРА </w:t>
      </w:r>
      <w:r>
        <w:rPr>
          <w:lang w:val="sr-Cyrl-CS"/>
        </w:rPr>
        <w:t>2012. ГОДИНЕ</w:t>
      </w:r>
    </w:p>
    <w:p w:rsidR="00114291" w:rsidRDefault="00114291" w:rsidP="00114291">
      <w:pPr>
        <w:rPr>
          <w:lang w:val="sr-Cyrl-CS"/>
        </w:rPr>
      </w:pPr>
    </w:p>
    <w:p w:rsidR="002106CE" w:rsidRDefault="002106CE" w:rsidP="00114291">
      <w:pPr>
        <w:rPr>
          <w:lang w:val="sr-Cyrl-CS"/>
        </w:rPr>
      </w:pPr>
    </w:p>
    <w:p w:rsidR="00114291" w:rsidRDefault="0012114E" w:rsidP="00114291">
      <w:pPr>
        <w:jc w:val="both"/>
        <w:rPr>
          <w:lang w:val="sr-Cyrl-CS"/>
        </w:rPr>
      </w:pPr>
      <w:r>
        <w:rPr>
          <w:lang w:val="sr-Cyrl-CS"/>
        </w:rPr>
        <w:tab/>
        <w:t>Седница је почела у 12, 00</w:t>
      </w:r>
      <w:r w:rsidR="00114291">
        <w:rPr>
          <w:lang w:val="sr-Cyrl-CS"/>
        </w:rPr>
        <w:t xml:space="preserve"> часова.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  <w:t>Седницом је председавала Милица Војић Марковић, председник Одбора.</w:t>
      </w:r>
    </w:p>
    <w:p w:rsidR="00114291" w:rsidRDefault="00114291" w:rsidP="00114291">
      <w:pPr>
        <w:jc w:val="both"/>
        <w:rPr>
          <w:lang w:val="sr-Cyrl-RS"/>
        </w:rPr>
      </w:pPr>
    </w:p>
    <w:p w:rsidR="00E25177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  <w:t>Седници су присуствовали чланови Одбора: Конста</w:t>
      </w:r>
      <w:r w:rsidR="00E25177">
        <w:rPr>
          <w:lang w:val="sr-Cyrl-CS"/>
        </w:rPr>
        <w:t>нтин Арсеновић, Ивана Динић,</w:t>
      </w:r>
      <w:r>
        <w:rPr>
          <w:lang w:val="sr-Cyrl-CS"/>
        </w:rPr>
        <w:t xml:space="preserve"> Биљана Илић Стошић, Јелена Мијатовић,</w:t>
      </w:r>
      <w:r w:rsidR="00E25177" w:rsidRPr="00E25177">
        <w:rPr>
          <w:lang w:val="sr-Cyrl-CS"/>
        </w:rPr>
        <w:t xml:space="preserve"> </w:t>
      </w:r>
      <w:r w:rsidR="00E25177">
        <w:rPr>
          <w:lang w:val="sr-Cyrl-CS"/>
        </w:rPr>
        <w:t>Јудита Поповић,</w:t>
      </w:r>
      <w:r>
        <w:rPr>
          <w:lang w:val="sr-Cyrl-CS"/>
        </w:rPr>
        <w:t xml:space="preserve"> Александра Томић,</w:t>
      </w:r>
      <w:r w:rsidR="00E25177">
        <w:rPr>
          <w:lang w:val="sr-Cyrl-CS"/>
        </w:rPr>
        <w:t xml:space="preserve"> </w:t>
      </w:r>
      <w:r w:rsidR="008A59B8">
        <w:rPr>
          <w:lang w:val="sr-Cyrl-CS"/>
        </w:rPr>
        <w:t>Иван Карић</w:t>
      </w:r>
      <w:r w:rsidR="00E25177" w:rsidRPr="00E25177">
        <w:rPr>
          <w:lang w:val="sr-Cyrl-CS"/>
        </w:rPr>
        <w:t xml:space="preserve"> </w:t>
      </w:r>
      <w:r w:rsidR="00E25177">
        <w:rPr>
          <w:lang w:val="sr-Cyrl-CS"/>
        </w:rPr>
        <w:t xml:space="preserve">и Љубан Панић. 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 xml:space="preserve">            Седници Одбора присуствовали су заменици </w:t>
      </w:r>
      <w:r w:rsidR="0012114E">
        <w:rPr>
          <w:lang w:val="sr-Cyrl-CS"/>
        </w:rPr>
        <w:t xml:space="preserve">чланова Одбора: </w:t>
      </w:r>
      <w:r w:rsidR="00E25177">
        <w:rPr>
          <w:lang w:val="sr-Cyrl-CS"/>
        </w:rPr>
        <w:t xml:space="preserve">Невена Стојановић (заменик Зорана Васића), </w:t>
      </w:r>
      <w:r w:rsidR="0012114E">
        <w:rPr>
          <w:lang w:val="sr-Cyrl-CS"/>
        </w:rPr>
        <w:t>Јелена Травар Миљевић (заменик члана Ане Новковић)</w:t>
      </w:r>
      <w:r w:rsidR="00E25177">
        <w:rPr>
          <w:lang w:val="sr-Cyrl-CS"/>
        </w:rPr>
        <w:t xml:space="preserve"> и Миле Спировски.</w:t>
      </w:r>
    </w:p>
    <w:p w:rsidR="00114291" w:rsidRDefault="00114291" w:rsidP="00114291">
      <w:pPr>
        <w:jc w:val="both"/>
        <w:rPr>
          <w:lang w:val="sr-Cyrl-CS"/>
        </w:rPr>
      </w:pPr>
    </w:p>
    <w:p w:rsidR="00E25177" w:rsidRDefault="00114291" w:rsidP="00E25177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 чланови Одбора:</w:t>
      </w:r>
      <w:r w:rsidR="00E25177">
        <w:rPr>
          <w:lang w:val="sr-Cyrl-CS"/>
        </w:rPr>
        <w:t xml:space="preserve"> Бранислав Блажић, Зоран Васић, </w:t>
      </w:r>
      <w:r w:rsidR="00E25177" w:rsidRPr="00E25177">
        <w:rPr>
          <w:lang w:val="sr-Cyrl-CS"/>
        </w:rPr>
        <w:t xml:space="preserve"> </w:t>
      </w:r>
      <w:r w:rsidR="00E25177">
        <w:rPr>
          <w:lang w:val="sr-Cyrl-CS"/>
        </w:rPr>
        <w:t>Ана Новковић,</w:t>
      </w:r>
      <w:r w:rsidR="00AD4ACA" w:rsidRPr="00AD4ACA">
        <w:rPr>
          <w:lang w:val="sr-Cyrl-CS"/>
        </w:rPr>
        <w:t xml:space="preserve"> </w:t>
      </w:r>
      <w:r w:rsidR="00AD4ACA">
        <w:rPr>
          <w:lang w:val="sr-Cyrl-CS"/>
        </w:rPr>
        <w:t>Оливер Дулић</w:t>
      </w:r>
      <w:r w:rsidR="00E25177">
        <w:rPr>
          <w:lang w:val="sr-Cyrl-CS"/>
        </w:rPr>
        <w:t>, Дејан Николић, Живојин Станковић</w:t>
      </w:r>
      <w:r w:rsidR="00AD4ACA">
        <w:rPr>
          <w:lang w:val="sr-Cyrl-CS"/>
        </w:rPr>
        <w:t xml:space="preserve"> и Гордана Чомић</w:t>
      </w:r>
      <w:r w:rsidR="00E25177">
        <w:rPr>
          <w:lang w:val="sr-Cyrl-CS"/>
        </w:rPr>
        <w:t>.</w:t>
      </w:r>
      <w:r w:rsidR="00E25177" w:rsidRPr="00E25177">
        <w:rPr>
          <w:lang w:val="sr-Cyrl-CS"/>
        </w:rPr>
        <w:t xml:space="preserve"> </w:t>
      </w:r>
    </w:p>
    <w:p w:rsidR="00114291" w:rsidRPr="00791604" w:rsidRDefault="00114291" w:rsidP="00114291">
      <w:pPr>
        <w:jc w:val="both"/>
        <w:rPr>
          <w:i/>
          <w:lang w:val="sr-Cyrl-CS"/>
        </w:rPr>
      </w:pPr>
    </w:p>
    <w:p w:rsidR="00114291" w:rsidRPr="00A568E2" w:rsidRDefault="00114291" w:rsidP="00114291">
      <w:pPr>
        <w:jc w:val="both"/>
        <w:rPr>
          <w:lang w:val="sr-Cyrl-CS"/>
        </w:rPr>
      </w:pPr>
      <w:r w:rsidRPr="00A568E2">
        <w:rPr>
          <w:lang w:val="sr-Cyrl-CS"/>
        </w:rPr>
        <w:tab/>
        <w:t>Седници су присуствовали</w:t>
      </w:r>
      <w:r w:rsidR="008A571D">
        <w:rPr>
          <w:lang w:val="sr-Cyrl-CS"/>
        </w:rPr>
        <w:t xml:space="preserve"> и</w:t>
      </w:r>
      <w:r w:rsidRPr="00A568E2">
        <w:rPr>
          <w:lang w:val="sr-Cyrl-CS"/>
        </w:rPr>
        <w:t xml:space="preserve"> </w:t>
      </w:r>
      <w:r w:rsidR="008A571D">
        <w:rPr>
          <w:lang w:val="sr-Cyrl-CS"/>
        </w:rPr>
        <w:t>Момчило Живковић, дирек</w:t>
      </w:r>
      <w:r w:rsidR="00BA6E77">
        <w:rPr>
          <w:lang w:val="sr-Cyrl-CS"/>
        </w:rPr>
        <w:t>т</w:t>
      </w:r>
      <w:r w:rsidR="008A571D">
        <w:rPr>
          <w:lang w:val="sr-Cyrl-CS"/>
        </w:rPr>
        <w:t xml:space="preserve">ор Агенције за заштиту животне средине, </w:t>
      </w:r>
      <w:r w:rsidR="00CC5C6E">
        <w:rPr>
          <w:lang w:val="sr-Cyrl-CS"/>
        </w:rPr>
        <w:t>Милица Надеждић, начелник Одељења</w:t>
      </w:r>
      <w:r w:rsidR="00C46C33">
        <w:rPr>
          <w:lang w:val="sr-Cyrl-CS"/>
        </w:rPr>
        <w:t xml:space="preserve"> за</w:t>
      </w:r>
      <w:r w:rsidR="00CC5C6E">
        <w:rPr>
          <w:lang w:val="sr-Cyrl-CS"/>
        </w:rPr>
        <w:t xml:space="preserve"> </w:t>
      </w:r>
      <w:r w:rsidR="0008128F">
        <w:rPr>
          <w:lang w:val="sr-Cyrl-CS"/>
        </w:rPr>
        <w:t>мониторинг</w:t>
      </w:r>
      <w:r w:rsidR="00C46C33">
        <w:rPr>
          <w:lang w:val="sr-Cyrl-CS"/>
        </w:rPr>
        <w:t xml:space="preserve"> </w:t>
      </w:r>
      <w:r w:rsidR="00CC5C6E">
        <w:rPr>
          <w:lang w:val="sr-Cyrl-CS"/>
        </w:rPr>
        <w:t xml:space="preserve"> квалитет</w:t>
      </w:r>
      <w:r w:rsidR="00C46C33">
        <w:rPr>
          <w:lang w:val="sr-Cyrl-CS"/>
        </w:rPr>
        <w:t>а</w:t>
      </w:r>
      <w:r w:rsidR="000257E2">
        <w:rPr>
          <w:lang w:val="sr-Cyrl-CS"/>
        </w:rPr>
        <w:t xml:space="preserve"> вода Агенције за заштиту животне средине, </w:t>
      </w:r>
      <w:r w:rsidR="00CC5C6E">
        <w:rPr>
          <w:lang w:val="sr-Cyrl-CS"/>
        </w:rPr>
        <w:t xml:space="preserve"> Небојша Вељковић, </w:t>
      </w:r>
      <w:r w:rsidR="00C46C33">
        <w:rPr>
          <w:lang w:val="sr-Cyrl-CS"/>
        </w:rPr>
        <w:t xml:space="preserve">виши саветник у Одељењу за извештавање </w:t>
      </w:r>
      <w:r w:rsidR="000257E2">
        <w:rPr>
          <w:lang w:val="sr-Cyrl-CS"/>
        </w:rPr>
        <w:t>Агенције за заштиту животне средине</w:t>
      </w:r>
      <w:r w:rsidR="00CC5C6E">
        <w:rPr>
          <w:lang w:val="sr-Cyrl-CS"/>
        </w:rPr>
        <w:t xml:space="preserve"> и Синиша Митровић, саветник председника Привредне коморе Србије.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7A36BF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D97DA2">
        <w:rPr>
          <w:lang w:val="sr-Cyrl-CS"/>
        </w:rPr>
        <w:t xml:space="preserve">На предлог председника Одбора, </w:t>
      </w:r>
      <w:r>
        <w:rPr>
          <w:lang w:val="sr-Cyrl-CS"/>
        </w:rPr>
        <w:t>Одбор је</w:t>
      </w:r>
      <w:r w:rsidR="002E0A71">
        <w:t>,</w:t>
      </w:r>
      <w:r>
        <w:rPr>
          <w:lang w:val="sr-Cyrl-CS"/>
        </w:rPr>
        <w:t xml:space="preserve"> једногласно</w:t>
      </w:r>
      <w:r w:rsidR="002E0A71">
        <w:t>,</w:t>
      </w:r>
      <w:r>
        <w:rPr>
          <w:lang w:val="sr-Cyrl-CS"/>
        </w:rPr>
        <w:t xml:space="preserve"> усвојио следећи </w:t>
      </w:r>
    </w:p>
    <w:p w:rsidR="007A36BF" w:rsidRDefault="007A36BF" w:rsidP="00114291">
      <w:pPr>
        <w:jc w:val="both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114291" w:rsidRDefault="00114291" w:rsidP="00114291">
      <w:pPr>
        <w:jc w:val="center"/>
        <w:rPr>
          <w:lang w:val="sr-Cyrl-CS"/>
        </w:rPr>
      </w:pPr>
    </w:p>
    <w:p w:rsidR="00D97DA2" w:rsidRPr="00D97DA2" w:rsidRDefault="00CC5C6E" w:rsidP="004B110B">
      <w:pPr>
        <w:pStyle w:val="ListParagraph"/>
        <w:numPr>
          <w:ilvl w:val="0"/>
          <w:numId w:val="4"/>
        </w:numPr>
        <w:jc w:val="both"/>
        <w:rPr>
          <w:rFonts w:eastAsiaTheme="minorHAnsi"/>
          <w:lang w:val="ru-RU"/>
        </w:rPr>
      </w:pPr>
      <w:r w:rsidRPr="00D97DA2">
        <w:rPr>
          <w:rFonts w:eastAsiaTheme="minorHAnsi"/>
          <w:lang w:val="ru-RU"/>
        </w:rPr>
        <w:t>Предлог члана Одбора Ивана Карића за организовање јавног слушања на тему: ''Утицај генетички модификованих организама (трансгена) на животну средину и здравље</w:t>
      </w:r>
      <w:r w:rsidR="00D97DA2" w:rsidRPr="00D97DA2">
        <w:rPr>
          <w:rFonts w:eastAsiaTheme="minorHAnsi"/>
          <w:lang w:val="ru-RU"/>
        </w:rPr>
        <w:t>'';</w:t>
      </w:r>
    </w:p>
    <w:p w:rsidR="00D97DA2" w:rsidRPr="00D97DA2" w:rsidRDefault="00D97DA2" w:rsidP="004B110B">
      <w:pPr>
        <w:pStyle w:val="ListParagraph"/>
        <w:numPr>
          <w:ilvl w:val="0"/>
          <w:numId w:val="4"/>
        </w:numPr>
        <w:jc w:val="both"/>
        <w:rPr>
          <w:rFonts w:eastAsiaTheme="minorHAnsi"/>
          <w:lang w:val="ru-RU"/>
        </w:rPr>
      </w:pPr>
      <w:r w:rsidRPr="00D97DA2">
        <w:rPr>
          <w:rFonts w:eastAsiaTheme="minorHAnsi"/>
          <w:lang w:val="ru-RU"/>
        </w:rPr>
        <w:t>Разматрање годишњег извештаја Агенције за заштиту животне средине -резултати испитивања квалитета површинских и подземних вода за 2011. годину;</w:t>
      </w:r>
    </w:p>
    <w:p w:rsidR="00D97DA2" w:rsidRDefault="00D97DA2" w:rsidP="00D97DA2">
      <w:pPr>
        <w:pStyle w:val="ListParagraph"/>
        <w:numPr>
          <w:ilvl w:val="0"/>
          <w:numId w:val="4"/>
        </w:numPr>
        <w:rPr>
          <w:rFonts w:eastAsiaTheme="minorHAnsi"/>
          <w:lang w:val="ru-RU"/>
        </w:rPr>
      </w:pPr>
      <w:r>
        <w:rPr>
          <w:rFonts w:eastAsiaTheme="minorHAnsi"/>
          <w:lang w:val="ru-RU"/>
        </w:rPr>
        <w:t>Разно.</w:t>
      </w:r>
    </w:p>
    <w:p w:rsidR="00D97DA2" w:rsidRDefault="00D97DA2" w:rsidP="00D97DA2">
      <w:pPr>
        <w:rPr>
          <w:rFonts w:eastAsiaTheme="minorHAnsi"/>
          <w:lang w:val="ru-RU"/>
        </w:rPr>
      </w:pPr>
    </w:p>
    <w:p w:rsidR="0020670A" w:rsidRDefault="00D97DA2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Пре преласка на ра</w:t>
      </w:r>
      <w:r w:rsidR="005E4E40">
        <w:rPr>
          <w:rFonts w:eastAsiaTheme="minorHAnsi"/>
          <w:lang w:val="ru-RU"/>
        </w:rPr>
        <w:t>зматрање утврђеног дневног реда,</w:t>
      </w:r>
      <w:r w:rsidR="0020670A">
        <w:rPr>
          <w:rFonts w:eastAsiaTheme="minorHAnsi"/>
          <w:lang w:val="ru-RU"/>
        </w:rPr>
        <w:t xml:space="preserve"> Одбор је, без примедаба,</w:t>
      </w:r>
      <w:r w:rsidR="005E4E40">
        <w:rPr>
          <w:rFonts w:eastAsiaTheme="minorHAnsi"/>
          <w:lang w:val="ru-RU"/>
        </w:rPr>
        <w:t xml:space="preserve"> једногласно</w:t>
      </w:r>
      <w:r w:rsidR="002714B7">
        <w:rPr>
          <w:rFonts w:eastAsiaTheme="minorHAnsi"/>
          <w:lang w:val="ru-RU"/>
        </w:rPr>
        <w:t>,</w:t>
      </w:r>
      <w:r w:rsidR="005E4E4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усвој</w:t>
      </w:r>
      <w:r w:rsidR="0020670A">
        <w:rPr>
          <w:rFonts w:eastAsiaTheme="minorHAnsi"/>
          <w:lang w:val="ru-RU"/>
        </w:rPr>
        <w:t>ио:</w:t>
      </w:r>
    </w:p>
    <w:p w:rsidR="0020670A" w:rsidRDefault="0020670A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-</w:t>
      </w:r>
      <w:r w:rsidR="00F74FFF">
        <w:rPr>
          <w:rFonts w:eastAsiaTheme="minorHAnsi"/>
          <w:lang w:val="ru-RU"/>
        </w:rPr>
        <w:t xml:space="preserve"> З</w:t>
      </w:r>
      <w:r w:rsidR="005E4E40">
        <w:rPr>
          <w:rFonts w:eastAsiaTheme="minorHAnsi"/>
          <w:lang w:val="ru-RU"/>
        </w:rPr>
        <w:t>аписни</w:t>
      </w:r>
      <w:r w:rsidR="00F74FFF">
        <w:rPr>
          <w:rFonts w:eastAsiaTheme="minorHAnsi"/>
          <w:lang w:val="ru-RU"/>
        </w:rPr>
        <w:t xml:space="preserve">к </w:t>
      </w:r>
      <w:r w:rsidR="00D97DA2">
        <w:rPr>
          <w:rFonts w:eastAsiaTheme="minorHAnsi"/>
          <w:lang w:val="ru-RU"/>
        </w:rPr>
        <w:t xml:space="preserve"> Друге седнице Одбора, одржане 18. септембра 2012. године,</w:t>
      </w:r>
      <w:r w:rsidR="00B36346">
        <w:rPr>
          <w:rFonts w:eastAsiaTheme="minorHAnsi"/>
          <w:lang w:val="ru-RU"/>
        </w:rPr>
        <w:t xml:space="preserve"> </w:t>
      </w:r>
    </w:p>
    <w:p w:rsidR="0020670A" w:rsidRDefault="0020670A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- </w:t>
      </w:r>
      <w:r w:rsidR="00B36346">
        <w:rPr>
          <w:rFonts w:eastAsiaTheme="minorHAnsi"/>
          <w:lang w:val="ru-RU"/>
        </w:rPr>
        <w:t>Записник</w:t>
      </w:r>
      <w:r w:rsidR="00D97DA2">
        <w:rPr>
          <w:rFonts w:eastAsiaTheme="minorHAnsi"/>
          <w:lang w:val="ru-RU"/>
        </w:rPr>
        <w:t xml:space="preserve"> </w:t>
      </w:r>
      <w:r w:rsidR="005E4E40">
        <w:rPr>
          <w:rFonts w:eastAsiaTheme="minorHAnsi"/>
          <w:lang w:val="ru-RU"/>
        </w:rPr>
        <w:t>Т</w:t>
      </w:r>
      <w:r w:rsidR="00D97DA2">
        <w:rPr>
          <w:rFonts w:eastAsiaTheme="minorHAnsi"/>
          <w:lang w:val="ru-RU"/>
        </w:rPr>
        <w:t>реће седнице Одбора одржане</w:t>
      </w:r>
      <w:r w:rsidR="005E4E40">
        <w:rPr>
          <w:rFonts w:eastAsiaTheme="minorHAnsi"/>
          <w:lang w:val="ru-RU"/>
        </w:rPr>
        <w:t xml:space="preserve"> 20. септембра 2012. године, </w:t>
      </w:r>
    </w:p>
    <w:p w:rsidR="0020670A" w:rsidRDefault="0020670A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- </w:t>
      </w:r>
      <w:r w:rsidR="005E53C9">
        <w:rPr>
          <w:rFonts w:eastAsiaTheme="minorHAnsi"/>
          <w:lang w:val="ru-RU"/>
        </w:rPr>
        <w:t xml:space="preserve">Записник </w:t>
      </w:r>
      <w:r w:rsidR="005E4E40">
        <w:rPr>
          <w:rFonts w:eastAsiaTheme="minorHAnsi"/>
          <w:lang w:val="ru-RU"/>
        </w:rPr>
        <w:t xml:space="preserve">Четврте седнице Одбора одржане 20. септембра 2012. године, </w:t>
      </w:r>
    </w:p>
    <w:p w:rsidR="0020670A" w:rsidRDefault="0020670A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- </w:t>
      </w:r>
      <w:r w:rsidR="005E53C9">
        <w:rPr>
          <w:rFonts w:eastAsiaTheme="minorHAnsi"/>
          <w:lang w:val="ru-RU"/>
        </w:rPr>
        <w:t xml:space="preserve">Записник </w:t>
      </w:r>
      <w:r w:rsidR="005E4E40">
        <w:rPr>
          <w:rFonts w:eastAsiaTheme="minorHAnsi"/>
          <w:lang w:val="ru-RU"/>
        </w:rPr>
        <w:t>Пете седнице Одбора одржане 21. септембра 2012. године и</w:t>
      </w:r>
      <w:r w:rsidR="005E53C9">
        <w:rPr>
          <w:rFonts w:eastAsiaTheme="minorHAnsi"/>
          <w:lang w:val="ru-RU"/>
        </w:rPr>
        <w:t xml:space="preserve"> </w:t>
      </w:r>
    </w:p>
    <w:p w:rsidR="00D97DA2" w:rsidRPr="00D97DA2" w:rsidRDefault="0020670A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- </w:t>
      </w:r>
      <w:r w:rsidR="005E53C9">
        <w:rPr>
          <w:rFonts w:eastAsiaTheme="minorHAnsi"/>
          <w:lang w:val="ru-RU"/>
        </w:rPr>
        <w:t>Записник</w:t>
      </w:r>
      <w:r w:rsidR="005E4E40">
        <w:rPr>
          <w:rFonts w:eastAsiaTheme="minorHAnsi"/>
          <w:lang w:val="ru-RU"/>
        </w:rPr>
        <w:t xml:space="preserve"> Шесте седнице Одбора одржане 22. септембра 2012. године. </w:t>
      </w:r>
    </w:p>
    <w:p w:rsidR="00644EB5" w:rsidRDefault="00644EB5" w:rsidP="004B110B">
      <w:pPr>
        <w:ind w:firstLine="720"/>
        <w:jc w:val="both"/>
        <w:rPr>
          <w:rFonts w:eastAsiaTheme="minorHAnsi"/>
          <w:lang w:val="ru-RU"/>
        </w:rPr>
      </w:pPr>
    </w:p>
    <w:p w:rsidR="008C6938" w:rsidRDefault="00644EB5" w:rsidP="004B110B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ru-RU"/>
        </w:rPr>
        <w:t>Након усвајања ових записника, председни</w:t>
      </w:r>
      <w:r w:rsidR="0020670A">
        <w:rPr>
          <w:rFonts w:eastAsiaTheme="minorHAnsi"/>
          <w:lang w:val="ru-RU"/>
        </w:rPr>
        <w:t>к</w:t>
      </w:r>
      <w:r>
        <w:rPr>
          <w:rFonts w:eastAsiaTheme="minorHAnsi"/>
          <w:lang w:val="ru-RU"/>
        </w:rPr>
        <w:t xml:space="preserve"> Одбора је </w:t>
      </w:r>
      <w:r w:rsidR="008C6938">
        <w:rPr>
          <w:rFonts w:eastAsiaTheme="minorHAnsi"/>
          <w:lang w:val="ru-RU"/>
        </w:rPr>
        <w:t>предложила да Одбор</w:t>
      </w:r>
      <w:r w:rsidR="0020670A">
        <w:rPr>
          <w:rFonts w:eastAsiaTheme="minorHAnsi"/>
          <w:lang w:val="ru-RU"/>
        </w:rPr>
        <w:t>, у складу са одредбом члана 78</w:t>
      </w:r>
      <w:r w:rsidR="00B261D1">
        <w:rPr>
          <w:rFonts w:eastAsiaTheme="minorHAnsi"/>
          <w:lang w:val="ru-RU"/>
        </w:rPr>
        <w:t>. Пословника,</w:t>
      </w:r>
      <w:r w:rsidR="008C6938">
        <w:rPr>
          <w:rFonts w:eastAsiaTheme="minorHAnsi"/>
          <w:lang w:val="ru-RU"/>
        </w:rPr>
        <w:t xml:space="preserve"> донесе Од</w:t>
      </w:r>
      <w:r w:rsidR="0047483C">
        <w:rPr>
          <w:rFonts w:eastAsiaTheme="minorHAnsi"/>
          <w:lang w:val="ru-RU"/>
        </w:rPr>
        <w:t>луку да се време</w:t>
      </w:r>
      <w:r w:rsidR="0020670A">
        <w:rPr>
          <w:rFonts w:eastAsiaTheme="minorHAnsi"/>
          <w:lang w:val="ru-RU"/>
        </w:rPr>
        <w:t xml:space="preserve"> излагања на седници одбора</w:t>
      </w:r>
      <w:r w:rsidR="0047483C">
        <w:rPr>
          <w:rFonts w:eastAsiaTheme="minorHAnsi"/>
          <w:lang w:val="ru-RU"/>
        </w:rPr>
        <w:t xml:space="preserve"> не ограничава</w:t>
      </w:r>
      <w:r w:rsidR="0047483C">
        <w:rPr>
          <w:rFonts w:eastAsiaTheme="minorHAnsi"/>
        </w:rPr>
        <w:t xml:space="preserve"> </w:t>
      </w:r>
      <w:r w:rsidR="0047483C">
        <w:rPr>
          <w:rFonts w:eastAsiaTheme="minorHAnsi"/>
          <w:lang w:val="sr-Cyrl-RS"/>
        </w:rPr>
        <w:t>у смислу чл</w:t>
      </w:r>
      <w:r w:rsidR="00B261D1">
        <w:rPr>
          <w:rFonts w:eastAsiaTheme="minorHAnsi"/>
          <w:lang w:val="sr-Cyrl-RS"/>
        </w:rPr>
        <w:t>.</w:t>
      </w:r>
      <w:r w:rsidR="0047483C">
        <w:rPr>
          <w:rFonts w:eastAsiaTheme="minorHAnsi"/>
          <w:lang w:val="sr-Cyrl-RS"/>
        </w:rPr>
        <w:t xml:space="preserve"> 75.</w:t>
      </w:r>
      <w:r w:rsidR="00B261D1">
        <w:rPr>
          <w:rFonts w:eastAsiaTheme="minorHAnsi"/>
          <w:lang w:val="sr-Cyrl-RS"/>
        </w:rPr>
        <w:t xml:space="preserve"> и 77.</w:t>
      </w:r>
      <w:r w:rsidR="0047483C">
        <w:rPr>
          <w:rFonts w:eastAsiaTheme="minorHAnsi"/>
          <w:lang w:val="sr-Cyrl-RS"/>
        </w:rPr>
        <w:t xml:space="preserve"> Пословника.</w:t>
      </w:r>
    </w:p>
    <w:p w:rsidR="00644EB5" w:rsidRDefault="008C6938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С обзиром да је </w:t>
      </w:r>
      <w:r w:rsidR="00644EB5">
        <w:rPr>
          <w:rFonts w:eastAsiaTheme="minorHAnsi"/>
          <w:lang w:val="ru-RU"/>
        </w:rPr>
        <w:t>пет чланова Одбора гласало за</w:t>
      </w:r>
      <w:r w:rsidR="0020670A">
        <w:rPr>
          <w:rFonts w:eastAsiaTheme="minorHAnsi"/>
          <w:lang w:val="ru-RU"/>
        </w:rPr>
        <w:t xml:space="preserve"> овај предлог</w:t>
      </w:r>
      <w:r w:rsidR="00644EB5">
        <w:rPr>
          <w:rFonts w:eastAsiaTheme="minorHAnsi"/>
          <w:lang w:val="ru-RU"/>
        </w:rPr>
        <w:t>, против није гласао нико, а седам</w:t>
      </w:r>
      <w:r w:rsidR="0047483C">
        <w:rPr>
          <w:rFonts w:eastAsiaTheme="minorHAnsi"/>
          <w:lang w:val="ru-RU"/>
        </w:rPr>
        <w:t xml:space="preserve"> чланова Одбора није гласало, </w:t>
      </w:r>
      <w:r w:rsidR="0020670A">
        <w:rPr>
          <w:rFonts w:eastAsiaTheme="minorHAnsi"/>
          <w:lang w:val="ru-RU"/>
        </w:rPr>
        <w:t>предлог није прихваћен, тако да ће се</w:t>
      </w:r>
      <w:r w:rsidR="002714B7">
        <w:rPr>
          <w:rFonts w:eastAsiaTheme="minorHAnsi"/>
          <w:lang w:val="ru-RU"/>
        </w:rPr>
        <w:t xml:space="preserve"> примењивати одредбе чл. 75.</w:t>
      </w:r>
      <w:r w:rsidR="00B261D1">
        <w:rPr>
          <w:rFonts w:eastAsiaTheme="minorHAnsi"/>
          <w:lang w:val="ru-RU"/>
        </w:rPr>
        <w:t xml:space="preserve"> и</w:t>
      </w:r>
      <w:r w:rsidR="0020670A">
        <w:rPr>
          <w:rFonts w:eastAsiaTheme="minorHAnsi"/>
          <w:lang w:val="ru-RU"/>
        </w:rPr>
        <w:t xml:space="preserve"> 77</w:t>
      </w:r>
      <w:r w:rsidR="00B261D1">
        <w:rPr>
          <w:rFonts w:eastAsiaTheme="minorHAnsi"/>
          <w:lang w:val="ru-RU"/>
        </w:rPr>
        <w:t>. Пословника.</w:t>
      </w:r>
    </w:p>
    <w:p w:rsidR="008C6938" w:rsidRDefault="008C6938" w:rsidP="004B110B">
      <w:pPr>
        <w:ind w:firstLine="720"/>
        <w:jc w:val="both"/>
        <w:rPr>
          <w:rFonts w:eastAsiaTheme="minorHAnsi"/>
          <w:lang w:val="ru-RU"/>
        </w:rPr>
      </w:pPr>
    </w:p>
    <w:p w:rsidR="0008128F" w:rsidRPr="00B261D1" w:rsidRDefault="00114291" w:rsidP="004B110B">
      <w:pPr>
        <w:jc w:val="both"/>
        <w:rPr>
          <w:rFonts w:eastAsiaTheme="minorHAnsi"/>
          <w:b/>
          <w:lang w:val="ru-RU"/>
        </w:rPr>
      </w:pPr>
      <w:r w:rsidRPr="008C6938">
        <w:rPr>
          <w:lang w:val="sr-Cyrl-CS"/>
        </w:rPr>
        <w:tab/>
      </w:r>
      <w:r w:rsidRPr="00B261D1">
        <w:rPr>
          <w:u w:val="single"/>
          <w:lang w:val="sr-Cyrl-CS"/>
        </w:rPr>
        <w:t>Прва тачка дневног реда</w:t>
      </w:r>
      <w:r w:rsidRPr="008C6938">
        <w:rPr>
          <w:lang w:val="sr-Cyrl-CS"/>
        </w:rPr>
        <w:t xml:space="preserve"> -</w:t>
      </w:r>
      <w:r w:rsidR="00EC764D" w:rsidRPr="008C6938">
        <w:rPr>
          <w:lang w:val="sr-Cyrl-RS"/>
        </w:rPr>
        <w:tab/>
      </w:r>
      <w:r w:rsidR="0008128F" w:rsidRPr="00B261D1">
        <w:rPr>
          <w:rFonts w:eastAsiaTheme="minorHAnsi"/>
          <w:b/>
          <w:lang w:val="ru-RU"/>
        </w:rPr>
        <w:t>Предлог члана Одбора Ивана Карића за организовање јавног слушања на тему: ''Утицај генетички модификованих организама (трансгена) на животну средину и здравље</w:t>
      </w:r>
      <w:r w:rsidR="0091793C" w:rsidRPr="00B261D1">
        <w:rPr>
          <w:rFonts w:eastAsiaTheme="minorHAnsi"/>
          <w:b/>
          <w:lang w:val="ru-RU"/>
        </w:rPr>
        <w:t>''</w:t>
      </w:r>
    </w:p>
    <w:p w:rsidR="0090108F" w:rsidRDefault="0090108F" w:rsidP="004B110B">
      <w:pPr>
        <w:jc w:val="both"/>
        <w:rPr>
          <w:rFonts w:eastAsiaTheme="minorHAnsi"/>
          <w:lang w:val="ru-RU"/>
        </w:rPr>
      </w:pPr>
    </w:p>
    <w:p w:rsidR="0090108F" w:rsidRDefault="0090108F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  <w:t>Члан Одбора,</w:t>
      </w:r>
      <w:r w:rsidR="00AC14C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Иван Карић, образложио је </w:t>
      </w:r>
      <w:r w:rsidR="00B261D1">
        <w:rPr>
          <w:rFonts w:eastAsiaTheme="minorHAnsi"/>
          <w:lang w:val="ru-RU"/>
        </w:rPr>
        <w:t xml:space="preserve">свој </w:t>
      </w:r>
      <w:r>
        <w:rPr>
          <w:rFonts w:eastAsiaTheme="minorHAnsi"/>
          <w:lang w:val="ru-RU"/>
        </w:rPr>
        <w:t>Предлог за организовање Јавног слушања.</w:t>
      </w:r>
    </w:p>
    <w:p w:rsidR="00AE62B1" w:rsidRDefault="00AE62B1" w:rsidP="004B110B">
      <w:pPr>
        <w:jc w:val="both"/>
        <w:rPr>
          <w:rFonts w:eastAsiaTheme="minorHAnsi"/>
          <w:lang w:val="ru-RU"/>
        </w:rPr>
      </w:pPr>
    </w:p>
    <w:p w:rsidR="00B261D1" w:rsidRDefault="00B261D1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  <w:t>У дискусији су учествовали: Александра Томић, Иван Карић, Милица Војић Марковић, Константин Арсеновић и Јудита Поповић.</w:t>
      </w:r>
    </w:p>
    <w:p w:rsidR="00AE62B1" w:rsidRDefault="00AE62B1" w:rsidP="004B110B">
      <w:pPr>
        <w:jc w:val="both"/>
        <w:rPr>
          <w:rFonts w:eastAsiaTheme="minorHAnsi"/>
          <w:lang w:val="ru-RU"/>
        </w:rPr>
      </w:pPr>
    </w:p>
    <w:p w:rsidR="00CB1FD1" w:rsidRDefault="0090108F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  <w:t>Александра Томић је и</w:t>
      </w:r>
      <w:r w:rsidR="003C0AA1">
        <w:rPr>
          <w:rFonts w:eastAsiaTheme="minorHAnsi"/>
          <w:lang w:val="ru-RU"/>
        </w:rPr>
        <w:t>зразила</w:t>
      </w:r>
      <w:r>
        <w:rPr>
          <w:rFonts w:eastAsiaTheme="minorHAnsi"/>
          <w:lang w:val="ru-RU"/>
        </w:rPr>
        <w:t xml:space="preserve"> задовољство што је иницирано Јавно слушање с овом темом, </w:t>
      </w:r>
      <w:r w:rsidR="002714B7">
        <w:rPr>
          <w:rFonts w:eastAsiaTheme="minorHAnsi"/>
          <w:lang w:val="ru-RU"/>
        </w:rPr>
        <w:t xml:space="preserve">истакавши при том </w:t>
      </w:r>
      <w:r w:rsidR="002714B7">
        <w:rPr>
          <w:rFonts w:eastAsiaTheme="minorHAnsi"/>
          <w:lang w:val="ru-RU"/>
        </w:rPr>
        <w:t>политички</w:t>
      </w:r>
      <w:r w:rsidR="002714B7">
        <w:rPr>
          <w:rFonts w:eastAsiaTheme="minorHAnsi"/>
          <w:lang w:val="ru-RU"/>
        </w:rPr>
        <w:t xml:space="preserve"> аспект, односно да је </w:t>
      </w:r>
      <w:r w:rsidR="003C0AA1">
        <w:rPr>
          <w:rFonts w:eastAsiaTheme="minorHAnsi"/>
          <w:lang w:val="ru-RU"/>
        </w:rPr>
        <w:t xml:space="preserve">предлог потекао од Ивана Карића из странке Зелени Србије, који је за народног посланика изабран на листи </w:t>
      </w:r>
      <w:r w:rsidR="003C0AA1" w:rsidRPr="003C0AA1">
        <w:rPr>
          <w:rFonts w:eastAsiaTheme="minorHAnsi"/>
          <w:lang w:val="ru-RU"/>
        </w:rPr>
        <w:t>''Избор за бољи живот–Борис Тадић''</w:t>
      </w:r>
      <w:r w:rsidR="003C0AA1">
        <w:rPr>
          <w:rFonts w:eastAsiaTheme="minorHAnsi"/>
          <w:lang w:val="ru-RU"/>
        </w:rPr>
        <w:t xml:space="preserve">, </w:t>
      </w:r>
      <w:r w:rsidR="002714B7">
        <w:rPr>
          <w:rFonts w:eastAsiaTheme="minorHAnsi"/>
          <w:lang w:val="ru-RU"/>
        </w:rPr>
        <w:t xml:space="preserve">при чему </w:t>
      </w:r>
      <w:r w:rsidR="003C0AA1">
        <w:rPr>
          <w:rFonts w:eastAsiaTheme="minorHAnsi"/>
          <w:lang w:val="ru-RU"/>
        </w:rPr>
        <w:t>се</w:t>
      </w:r>
      <w:r w:rsidR="002714B7">
        <w:rPr>
          <w:rFonts w:eastAsiaTheme="minorHAnsi"/>
          <w:lang w:val="ru-RU"/>
        </w:rPr>
        <w:t xml:space="preserve"> носилац те листе</w:t>
      </w:r>
      <w:r w:rsidR="003C0AA1">
        <w:rPr>
          <w:rFonts w:eastAsiaTheme="minorHAnsi"/>
          <w:lang w:val="ru-RU"/>
        </w:rPr>
        <w:t xml:space="preserve"> као кандидат за председника Републике Србије изјаснио да се залаже за производњу генетски модификоване хране</w:t>
      </w:r>
      <w:r w:rsidR="002714B7">
        <w:rPr>
          <w:rFonts w:eastAsiaTheme="minorHAnsi"/>
          <w:lang w:val="ru-RU"/>
        </w:rPr>
        <w:t>. Осврнула се на предложени</w:t>
      </w:r>
      <w:r w:rsidR="00CB1FD1">
        <w:rPr>
          <w:rFonts w:eastAsiaTheme="minorHAnsi"/>
          <w:lang w:val="ru-RU"/>
        </w:rPr>
        <w:t xml:space="preserve"> списак учесника</w:t>
      </w:r>
      <w:r w:rsidR="002714B7">
        <w:rPr>
          <w:rFonts w:eastAsiaTheme="minorHAnsi"/>
          <w:lang w:val="ru-RU"/>
        </w:rPr>
        <w:t xml:space="preserve"> и </w:t>
      </w:r>
      <w:r w:rsidR="00CB1FD1">
        <w:rPr>
          <w:rFonts w:eastAsiaTheme="minorHAnsi"/>
          <w:lang w:val="ru-RU"/>
        </w:rPr>
        <w:t xml:space="preserve">предложила да се образује радна група са циљем да се </w:t>
      </w:r>
      <w:r w:rsidR="002714B7">
        <w:rPr>
          <w:rFonts w:eastAsiaTheme="minorHAnsi"/>
          <w:lang w:val="ru-RU"/>
        </w:rPr>
        <w:t xml:space="preserve">овај </w:t>
      </w:r>
      <w:r w:rsidR="00CB1FD1">
        <w:rPr>
          <w:rFonts w:eastAsiaTheme="minorHAnsi"/>
          <w:lang w:val="ru-RU"/>
        </w:rPr>
        <w:t xml:space="preserve">списак прошири, на основу критеријума </w:t>
      </w:r>
      <w:r w:rsidR="002714B7">
        <w:rPr>
          <w:rFonts w:eastAsiaTheme="minorHAnsi"/>
          <w:lang w:val="ru-RU"/>
        </w:rPr>
        <w:t>које би та радна група утврдила.</w:t>
      </w:r>
      <w:r w:rsidR="00CB1FD1">
        <w:rPr>
          <w:rFonts w:eastAsiaTheme="minorHAnsi"/>
          <w:lang w:val="ru-RU"/>
        </w:rPr>
        <w:t xml:space="preserve"> </w:t>
      </w:r>
      <w:r w:rsidR="002714B7">
        <w:rPr>
          <w:rFonts w:eastAsiaTheme="minorHAnsi"/>
          <w:lang w:val="ru-RU"/>
        </w:rPr>
        <w:t>Такође је</w:t>
      </w:r>
      <w:r w:rsidR="00CB1FD1">
        <w:rPr>
          <w:rFonts w:eastAsiaTheme="minorHAnsi"/>
          <w:lang w:val="ru-RU"/>
        </w:rPr>
        <w:t xml:space="preserve"> предложила је да се на јавно слушање позове и Одбор за привреду, регионални развој, трговину, туризам и ене</w:t>
      </w:r>
      <w:r w:rsidR="002714B7">
        <w:rPr>
          <w:rFonts w:eastAsiaTheme="minorHAnsi"/>
          <w:lang w:val="ru-RU"/>
        </w:rPr>
        <w:t>ргетику, чији је она председник, јер сматра да би требало анимирати већи број народних посланика да узму учешће у овом јавном слушању.</w:t>
      </w:r>
    </w:p>
    <w:p w:rsidR="002C209D" w:rsidRDefault="002C209D" w:rsidP="002C209D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Јудита Поповић предложила да сви чланови Одбора учествују у подношењу предлога листе учесника на Јавном слушању, како би се чула различита мишљења.</w:t>
      </w:r>
    </w:p>
    <w:p w:rsidR="00CB1FD1" w:rsidRDefault="00CB1FD1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  <w:t>Константин Арсеновић је истакао да је рок за добро организовање једног оваквог јавног слушања месец дана.</w:t>
      </w:r>
    </w:p>
    <w:p w:rsidR="00AC14CD" w:rsidRDefault="0090108F" w:rsidP="00CB1FD1">
      <w:pPr>
        <w:ind w:firstLine="720"/>
        <w:jc w:val="both"/>
        <w:rPr>
          <w:rFonts w:eastAsiaTheme="minorHAnsi"/>
        </w:rPr>
      </w:pPr>
      <w:r>
        <w:rPr>
          <w:rFonts w:eastAsiaTheme="minorHAnsi"/>
          <w:lang w:val="ru-RU"/>
        </w:rPr>
        <w:t>Иван Карић је нагласио да</w:t>
      </w:r>
      <w:r w:rsidR="007E3519">
        <w:rPr>
          <w:rFonts w:eastAsiaTheme="minorHAnsi"/>
          <w:lang w:val="ru-RU"/>
        </w:rPr>
        <w:t xml:space="preserve"> </w:t>
      </w:r>
      <w:r w:rsidR="00CB1FD1">
        <w:rPr>
          <w:rFonts w:eastAsiaTheme="minorHAnsi"/>
          <w:lang w:val="ru-RU"/>
        </w:rPr>
        <w:t>ј</w:t>
      </w:r>
      <w:r w:rsidR="007E3519">
        <w:rPr>
          <w:rFonts w:eastAsiaTheme="minorHAnsi"/>
          <w:lang w:val="ru-RU"/>
        </w:rPr>
        <w:t>авно слушање</w:t>
      </w:r>
      <w:r>
        <w:rPr>
          <w:rFonts w:eastAsiaTheme="minorHAnsi"/>
          <w:lang w:val="ru-RU"/>
        </w:rPr>
        <w:t xml:space="preserve"> не треба </w:t>
      </w:r>
      <w:r w:rsidR="00CB1FD1">
        <w:rPr>
          <w:rFonts w:eastAsiaTheme="minorHAnsi"/>
          <w:lang w:val="ru-RU"/>
        </w:rPr>
        <w:t>да буде</w:t>
      </w:r>
      <w:r>
        <w:rPr>
          <w:rFonts w:eastAsiaTheme="minorHAnsi"/>
          <w:lang w:val="ru-RU"/>
        </w:rPr>
        <w:t xml:space="preserve"> политички обојено него у интересу </w:t>
      </w:r>
      <w:r w:rsidR="00CB1FD1">
        <w:rPr>
          <w:rFonts w:eastAsiaTheme="minorHAnsi"/>
          <w:lang w:val="ru-RU"/>
        </w:rPr>
        <w:t xml:space="preserve">свих </w:t>
      </w:r>
      <w:r>
        <w:rPr>
          <w:rFonts w:eastAsiaTheme="minorHAnsi"/>
          <w:lang w:val="ru-RU"/>
        </w:rPr>
        <w:t xml:space="preserve">грађана </w:t>
      </w:r>
      <w:r w:rsidR="007E3519">
        <w:rPr>
          <w:rFonts w:eastAsiaTheme="minorHAnsi"/>
          <w:lang w:val="ru-RU"/>
        </w:rPr>
        <w:t>Србије</w:t>
      </w:r>
      <w:r w:rsidR="00CB1FD1">
        <w:rPr>
          <w:rFonts w:eastAsiaTheme="minorHAnsi"/>
          <w:lang w:val="ru-RU"/>
        </w:rPr>
        <w:t>, а одлуку о организовању јавног слушања доноси Одбор</w:t>
      </w:r>
      <w:r w:rsidR="007E3519">
        <w:rPr>
          <w:rFonts w:eastAsiaTheme="minorHAnsi"/>
          <w:lang w:val="ru-RU"/>
        </w:rPr>
        <w:t>.</w:t>
      </w:r>
    </w:p>
    <w:p w:rsidR="002D2619" w:rsidRDefault="002D2619" w:rsidP="004B110B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CB1FD1">
        <w:rPr>
          <w:rFonts w:eastAsiaTheme="minorHAnsi"/>
          <w:lang w:val="sr-Cyrl-RS"/>
        </w:rPr>
        <w:t>Председник</w:t>
      </w:r>
      <w:r w:rsidR="004B110B">
        <w:rPr>
          <w:rFonts w:eastAsiaTheme="minorHAnsi"/>
          <w:lang w:val="sr-Cyrl-RS"/>
        </w:rPr>
        <w:t xml:space="preserve"> Одбора је подсетила да се мора водити рачуна о трошков</w:t>
      </w:r>
      <w:r w:rsidR="006B2B29">
        <w:rPr>
          <w:rFonts w:eastAsiaTheme="minorHAnsi"/>
          <w:lang w:val="sr-Cyrl-RS"/>
        </w:rPr>
        <w:t>има</w:t>
      </w:r>
      <w:r w:rsidR="004B110B">
        <w:rPr>
          <w:rFonts w:eastAsiaTheme="minorHAnsi"/>
          <w:lang w:val="sr-Cyrl-RS"/>
        </w:rPr>
        <w:t xml:space="preserve"> </w:t>
      </w:r>
      <w:r w:rsidR="006B2B29">
        <w:rPr>
          <w:rFonts w:eastAsiaTheme="minorHAnsi"/>
          <w:lang w:val="sr-Cyrl-RS"/>
        </w:rPr>
        <w:t>у вези са</w:t>
      </w:r>
      <w:r w:rsidR="004B110B">
        <w:rPr>
          <w:rFonts w:eastAsiaTheme="minorHAnsi"/>
          <w:lang w:val="sr-Cyrl-RS"/>
        </w:rPr>
        <w:t xml:space="preserve"> организовањ</w:t>
      </w:r>
      <w:r w:rsidR="006B2B29">
        <w:rPr>
          <w:rFonts w:eastAsiaTheme="minorHAnsi"/>
          <w:lang w:val="sr-Cyrl-RS"/>
        </w:rPr>
        <w:t>ем</w:t>
      </w:r>
      <w:r w:rsidR="004B110B">
        <w:rPr>
          <w:rFonts w:eastAsiaTheme="minorHAnsi"/>
          <w:lang w:val="sr-Cyrl-RS"/>
        </w:rPr>
        <w:t xml:space="preserve"> овог јавног слушања, с обзиром да Народна скупштина нема средстава да </w:t>
      </w:r>
      <w:r w:rsidR="004B110B">
        <w:rPr>
          <w:rFonts w:eastAsiaTheme="minorHAnsi"/>
          <w:lang w:val="sr-Cyrl-RS"/>
        </w:rPr>
        <w:lastRenderedPageBreak/>
        <w:t xml:space="preserve">надокнади трошкове </w:t>
      </w:r>
      <w:r w:rsidR="002C209D">
        <w:rPr>
          <w:rFonts w:eastAsiaTheme="minorHAnsi"/>
          <w:lang w:val="sr-Cyrl-RS"/>
        </w:rPr>
        <w:t>доласка</w:t>
      </w:r>
      <w:r w:rsidR="004B110B">
        <w:rPr>
          <w:rFonts w:eastAsiaTheme="minorHAnsi"/>
          <w:lang w:val="sr-Cyrl-RS"/>
        </w:rPr>
        <w:t xml:space="preserve"> </w:t>
      </w:r>
      <w:r w:rsidR="00CB1FD1">
        <w:rPr>
          <w:rFonts w:eastAsiaTheme="minorHAnsi"/>
          <w:lang w:val="sr-Cyrl-RS"/>
        </w:rPr>
        <w:t>предложеним</w:t>
      </w:r>
      <w:r w:rsidR="004B110B">
        <w:rPr>
          <w:rFonts w:eastAsiaTheme="minorHAnsi"/>
          <w:lang w:val="sr-Cyrl-RS"/>
        </w:rPr>
        <w:t xml:space="preserve"> учесницима </w:t>
      </w:r>
      <w:r w:rsidR="00CB1FD1">
        <w:rPr>
          <w:rFonts w:eastAsiaTheme="minorHAnsi"/>
          <w:lang w:val="sr-Cyrl-RS"/>
        </w:rPr>
        <w:t>из иностранства, али ни путне трошкове по</w:t>
      </w:r>
      <w:r w:rsidR="002C209D">
        <w:rPr>
          <w:rFonts w:eastAsiaTheme="minorHAnsi"/>
          <w:lang w:val="sr-Cyrl-RS"/>
        </w:rPr>
        <w:t>з</w:t>
      </w:r>
      <w:r w:rsidR="00CB1FD1">
        <w:rPr>
          <w:rFonts w:eastAsiaTheme="minorHAnsi"/>
          <w:lang w:val="sr-Cyrl-RS"/>
        </w:rPr>
        <w:t>ваним учесницима из Србије.</w:t>
      </w:r>
    </w:p>
    <w:p w:rsidR="00AE62B1" w:rsidRPr="004B110B" w:rsidRDefault="00AE62B1" w:rsidP="004B110B">
      <w:pPr>
        <w:jc w:val="both"/>
        <w:rPr>
          <w:rFonts w:eastAsiaTheme="minorHAnsi"/>
          <w:lang w:val="sr-Cyrl-RS"/>
        </w:rPr>
      </w:pPr>
    </w:p>
    <w:p w:rsidR="00AC14CD" w:rsidRDefault="009F6CC4" w:rsidP="004B110B">
      <w:pPr>
        <w:jc w:val="both"/>
        <w:rPr>
          <w:rFonts w:eastAsiaTheme="minorHAnsi"/>
          <w:lang w:val="ru-RU"/>
        </w:rPr>
      </w:pPr>
      <w:r w:rsidRPr="009F6CC4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ab/>
        <w:t>Што се тиче позивања</w:t>
      </w:r>
      <w:r w:rsidR="00AC14CD">
        <w:rPr>
          <w:rFonts w:eastAsiaTheme="minorHAnsi"/>
          <w:lang w:val="ru-RU"/>
        </w:rPr>
        <w:t xml:space="preserve"> учесника</w:t>
      </w:r>
      <w:r>
        <w:rPr>
          <w:rFonts w:eastAsiaTheme="minorHAnsi"/>
          <w:lang w:val="ru-RU"/>
        </w:rPr>
        <w:t xml:space="preserve"> на ово </w:t>
      </w:r>
      <w:r w:rsidR="002C209D">
        <w:rPr>
          <w:rFonts w:eastAsiaTheme="minorHAnsi"/>
          <w:lang w:val="ru-RU"/>
        </w:rPr>
        <w:t>ј</w:t>
      </w:r>
      <w:r>
        <w:rPr>
          <w:rFonts w:eastAsiaTheme="minorHAnsi"/>
          <w:lang w:val="ru-RU"/>
        </w:rPr>
        <w:t>авно слушање, предложено је да се</w:t>
      </w:r>
      <w:r w:rsidR="00A943B6">
        <w:rPr>
          <w:rFonts w:eastAsiaTheme="minorHAnsi"/>
          <w:lang w:val="ru-RU"/>
        </w:rPr>
        <w:t xml:space="preserve">, између осталих, </w:t>
      </w:r>
      <w:r>
        <w:rPr>
          <w:rFonts w:eastAsiaTheme="minorHAnsi"/>
          <w:lang w:val="ru-RU"/>
        </w:rPr>
        <w:t>позову</w:t>
      </w:r>
      <w:r w:rsidR="00A943B6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Одбор за пољопривреду, шумарство и водопривреду, Одбор за здравље и породицу, као и Одбор за привреду, регионални развој, трговину, туризам и енергетику.</w:t>
      </w:r>
    </w:p>
    <w:p w:rsidR="00FF3E66" w:rsidRDefault="009F6CC4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</w:t>
      </w:r>
      <w:r w:rsidR="002C209D">
        <w:rPr>
          <w:rFonts w:eastAsiaTheme="minorHAnsi"/>
          <w:lang w:val="ru-RU"/>
        </w:rPr>
        <w:tab/>
      </w:r>
    </w:p>
    <w:p w:rsidR="009F6CC4" w:rsidRDefault="007E3519" w:rsidP="004B110B">
      <w:pPr>
        <w:jc w:val="both"/>
        <w:rPr>
          <w:rFonts w:eastAsiaTheme="minorHAnsi"/>
          <w:lang w:val="ru-RU"/>
        </w:rPr>
      </w:pPr>
      <w:r w:rsidRPr="000C31A3">
        <w:rPr>
          <w:rFonts w:eastAsiaTheme="minorHAnsi"/>
          <w:lang w:val="ru-RU"/>
        </w:rPr>
        <w:tab/>
      </w:r>
      <w:r w:rsidR="0039372C" w:rsidRPr="000C31A3">
        <w:rPr>
          <w:rFonts w:eastAsiaTheme="minorHAnsi"/>
          <w:lang w:val="ru-RU"/>
        </w:rPr>
        <w:t xml:space="preserve">На предлог председнице Одбора, </w:t>
      </w:r>
      <w:r w:rsidR="002C209D">
        <w:rPr>
          <w:rFonts w:eastAsiaTheme="minorHAnsi"/>
          <w:lang w:val="ru-RU"/>
        </w:rPr>
        <w:t>Одбор је,</w:t>
      </w:r>
      <w:r w:rsidR="0039372C" w:rsidRPr="000C31A3">
        <w:rPr>
          <w:rFonts w:eastAsiaTheme="minorHAnsi"/>
          <w:lang w:val="ru-RU"/>
        </w:rPr>
        <w:t xml:space="preserve"> једногласно</w:t>
      </w:r>
      <w:r w:rsidR="002C209D">
        <w:rPr>
          <w:rFonts w:eastAsiaTheme="minorHAnsi"/>
          <w:lang w:val="ru-RU"/>
        </w:rPr>
        <w:t>,</w:t>
      </w:r>
      <w:r w:rsidR="0039372C" w:rsidRPr="000C31A3">
        <w:rPr>
          <w:rFonts w:eastAsiaTheme="minorHAnsi"/>
          <w:lang w:val="ru-RU"/>
        </w:rPr>
        <w:t xml:space="preserve"> доне</w:t>
      </w:r>
      <w:r w:rsidR="002C209D">
        <w:rPr>
          <w:rFonts w:eastAsiaTheme="minorHAnsi"/>
          <w:lang w:val="ru-RU"/>
        </w:rPr>
        <w:t>о</w:t>
      </w:r>
      <w:r w:rsidRPr="000C31A3">
        <w:rPr>
          <w:rFonts w:eastAsiaTheme="minorHAnsi"/>
          <w:lang w:val="ru-RU"/>
        </w:rPr>
        <w:t xml:space="preserve"> </w:t>
      </w:r>
      <w:r w:rsidRPr="002C209D">
        <w:rPr>
          <w:rFonts w:eastAsiaTheme="minorHAnsi"/>
          <w:b/>
          <w:lang w:val="ru-RU"/>
        </w:rPr>
        <w:t>Од</w:t>
      </w:r>
      <w:r w:rsidR="0039372C" w:rsidRPr="002C209D">
        <w:rPr>
          <w:rFonts w:eastAsiaTheme="minorHAnsi"/>
          <w:b/>
          <w:lang w:val="ru-RU"/>
        </w:rPr>
        <w:t>луку</w:t>
      </w:r>
      <w:r w:rsidRPr="000C31A3">
        <w:rPr>
          <w:rFonts w:eastAsiaTheme="minorHAnsi"/>
          <w:lang w:val="ru-RU"/>
        </w:rPr>
        <w:t xml:space="preserve"> </w:t>
      </w:r>
      <w:r w:rsidR="0039372C" w:rsidRPr="000C31A3">
        <w:rPr>
          <w:rFonts w:eastAsiaTheme="minorHAnsi"/>
          <w:lang w:val="ru-RU"/>
        </w:rPr>
        <w:t>да организује Ј</w:t>
      </w:r>
      <w:r w:rsidRPr="000C31A3">
        <w:rPr>
          <w:rFonts w:eastAsiaTheme="minorHAnsi"/>
          <w:lang w:val="ru-RU"/>
        </w:rPr>
        <w:t>авно слушање</w:t>
      </w:r>
      <w:r w:rsidR="000C31A3" w:rsidRPr="000C31A3">
        <w:rPr>
          <w:rFonts w:eastAsiaTheme="minorHAnsi"/>
        </w:rPr>
        <w:t xml:space="preserve"> </w:t>
      </w:r>
      <w:r w:rsidR="000C31A3" w:rsidRPr="000C31A3">
        <w:rPr>
          <w:rFonts w:eastAsiaTheme="minorHAnsi"/>
          <w:lang w:val="sr-Cyrl-RS"/>
        </w:rPr>
        <w:t>на тему:</w:t>
      </w:r>
      <w:r w:rsidRPr="000C31A3">
        <w:rPr>
          <w:rFonts w:eastAsiaTheme="minorHAnsi"/>
          <w:lang w:val="ru-RU"/>
        </w:rPr>
        <w:t xml:space="preserve"> </w:t>
      </w:r>
      <w:r w:rsidR="000C31A3" w:rsidRPr="000C31A3">
        <w:rPr>
          <w:rFonts w:eastAsiaTheme="minorHAnsi"/>
          <w:lang w:val="ru-RU"/>
        </w:rPr>
        <w:t>''Утицај генетички модификованих организама (трансгена) на животну средину и здравље''</w:t>
      </w:r>
      <w:r w:rsidR="002C209D">
        <w:rPr>
          <w:rFonts w:eastAsiaTheme="minorHAnsi"/>
          <w:lang w:val="ru-RU"/>
        </w:rPr>
        <w:t>,</w:t>
      </w:r>
      <w:r w:rsidR="000C31A3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које ће бити одржано 13. н</w:t>
      </w:r>
      <w:r w:rsidR="0039372C">
        <w:rPr>
          <w:rFonts w:eastAsiaTheme="minorHAnsi"/>
          <w:lang w:val="ru-RU"/>
        </w:rPr>
        <w:t>овембра 2012. године</w:t>
      </w:r>
      <w:r w:rsidR="002C209D">
        <w:rPr>
          <w:rFonts w:eastAsiaTheme="minorHAnsi"/>
          <w:lang w:val="ru-RU"/>
        </w:rPr>
        <w:t>, са почетком</w:t>
      </w:r>
      <w:r w:rsidR="0039372C">
        <w:rPr>
          <w:rFonts w:eastAsiaTheme="minorHAnsi"/>
          <w:lang w:val="ru-RU"/>
        </w:rPr>
        <w:t xml:space="preserve"> у 11 часова,</w:t>
      </w:r>
      <w:r>
        <w:rPr>
          <w:rFonts w:eastAsiaTheme="minorHAnsi"/>
          <w:lang w:val="ru-RU"/>
        </w:rPr>
        <w:t xml:space="preserve"> у Мало</w:t>
      </w:r>
      <w:r w:rsidR="000C31A3">
        <w:rPr>
          <w:rFonts w:eastAsiaTheme="minorHAnsi"/>
          <w:lang w:val="ru-RU"/>
        </w:rPr>
        <w:t>ј сали у Дому Народне скупштине.</w:t>
      </w:r>
      <w:r w:rsidR="000C31A3">
        <w:rPr>
          <w:rFonts w:eastAsiaTheme="minorHAnsi"/>
        </w:rPr>
        <w:t xml:space="preserve"> </w:t>
      </w:r>
      <w:r w:rsidR="009F6CC4" w:rsidRPr="009F6CC4">
        <w:rPr>
          <w:rFonts w:eastAsiaTheme="minorHAnsi"/>
          <w:lang w:val="ru-RU"/>
        </w:rPr>
        <w:t xml:space="preserve"> </w:t>
      </w:r>
    </w:p>
    <w:p w:rsidR="00AE62B1" w:rsidRDefault="00AE62B1" w:rsidP="004B110B">
      <w:pPr>
        <w:jc w:val="both"/>
        <w:rPr>
          <w:rFonts w:eastAsiaTheme="minorHAnsi"/>
          <w:lang w:val="ru-RU"/>
        </w:rPr>
      </w:pPr>
    </w:p>
    <w:p w:rsidR="002C209D" w:rsidRDefault="002C209D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  <w:t>Одбор је, на предлог председника Одбора, једногласно донео одлуку да сви чланови Одбора, у року од пет дана, доставе секретару Одбора предлоге учесника на јавном слушању.</w:t>
      </w:r>
    </w:p>
    <w:p w:rsidR="00AE62B1" w:rsidRDefault="00AE62B1" w:rsidP="004B110B">
      <w:pPr>
        <w:jc w:val="both"/>
        <w:rPr>
          <w:rFonts w:eastAsiaTheme="minorHAnsi"/>
          <w:lang w:val="ru-RU"/>
        </w:rPr>
      </w:pPr>
    </w:p>
    <w:p w:rsidR="002C209D" w:rsidRDefault="00723FBB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  <w:t>Председник Одбора најавила је да ће се на наредној седници размотрити пристигли предлози, при чему ће Одбор утврдити листу позваних на јавно слушање.</w:t>
      </w:r>
    </w:p>
    <w:p w:rsidR="00723FBB" w:rsidRDefault="00723FBB" w:rsidP="004B110B">
      <w:pPr>
        <w:jc w:val="both"/>
        <w:rPr>
          <w:rFonts w:eastAsiaTheme="minorHAnsi"/>
          <w:lang w:val="ru-RU"/>
        </w:rPr>
      </w:pPr>
    </w:p>
    <w:p w:rsidR="00CA687D" w:rsidRPr="002C209D" w:rsidRDefault="007E3519" w:rsidP="002C209D">
      <w:pPr>
        <w:jc w:val="both"/>
        <w:rPr>
          <w:rFonts w:eastAsiaTheme="minorHAnsi"/>
          <w:b/>
          <w:lang w:val="ru-RU"/>
        </w:rPr>
      </w:pPr>
      <w:r>
        <w:rPr>
          <w:rFonts w:eastAsiaTheme="minorHAnsi"/>
          <w:lang w:val="ru-RU"/>
        </w:rPr>
        <w:tab/>
      </w:r>
      <w:r w:rsidR="00722F57" w:rsidRPr="002C209D">
        <w:rPr>
          <w:u w:val="single"/>
          <w:lang w:val="sr-Cyrl-RS"/>
        </w:rPr>
        <w:t>Друга тачка дневног реда</w:t>
      </w:r>
      <w:r w:rsidR="00722F57" w:rsidRPr="00581A6F">
        <w:rPr>
          <w:lang w:val="sr-Cyrl-RS"/>
        </w:rPr>
        <w:t xml:space="preserve"> - </w:t>
      </w:r>
      <w:r w:rsidR="00CA687D" w:rsidRPr="002C209D">
        <w:rPr>
          <w:rFonts w:eastAsiaTheme="minorHAnsi"/>
          <w:b/>
          <w:lang w:val="ru-RU"/>
        </w:rPr>
        <w:t xml:space="preserve">Разматрање годишњег извештаја Агенције за заштиту животне средине - </w:t>
      </w:r>
      <w:r w:rsidR="002C209D" w:rsidRPr="002C209D">
        <w:rPr>
          <w:rFonts w:eastAsiaTheme="minorHAnsi"/>
          <w:b/>
          <w:lang w:val="ru-RU"/>
        </w:rPr>
        <w:t>Р</w:t>
      </w:r>
      <w:r w:rsidR="00CA687D" w:rsidRPr="002C209D">
        <w:rPr>
          <w:rFonts w:eastAsiaTheme="minorHAnsi"/>
          <w:b/>
          <w:lang w:val="ru-RU"/>
        </w:rPr>
        <w:t>езултати испитивања квалитета површинских и</w:t>
      </w:r>
      <w:r w:rsidR="000C31A3" w:rsidRPr="002C209D">
        <w:rPr>
          <w:rFonts w:eastAsiaTheme="minorHAnsi"/>
          <w:b/>
          <w:lang w:val="ru-RU"/>
        </w:rPr>
        <w:t xml:space="preserve"> подземних вода за 2011. годину</w:t>
      </w:r>
    </w:p>
    <w:p w:rsidR="000C31A3" w:rsidRDefault="000C31A3" w:rsidP="00581A6F">
      <w:pPr>
        <w:rPr>
          <w:rFonts w:eastAsiaTheme="minorHAnsi"/>
          <w:lang w:val="ru-RU"/>
        </w:rPr>
      </w:pPr>
    </w:p>
    <w:p w:rsidR="001D46CA" w:rsidRDefault="000C31A3" w:rsidP="00893BB5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DA33CE">
        <w:rPr>
          <w:rFonts w:eastAsiaTheme="minorHAnsi"/>
          <w:lang w:val="ru-RU"/>
        </w:rPr>
        <w:t xml:space="preserve">Директор Агенције </w:t>
      </w:r>
      <w:r w:rsidR="00B54C04">
        <w:rPr>
          <w:rFonts w:eastAsiaTheme="minorHAnsi"/>
          <w:lang w:val="ru-RU"/>
        </w:rPr>
        <w:t>за заштиту животне средине Момчило Живковић, у уводним напоменама</w:t>
      </w:r>
      <w:r w:rsidR="002C209D">
        <w:rPr>
          <w:rFonts w:eastAsiaTheme="minorHAnsi"/>
          <w:lang w:val="ru-RU"/>
        </w:rPr>
        <w:t>,</w:t>
      </w:r>
      <w:r w:rsidR="00B54C04">
        <w:rPr>
          <w:rFonts w:eastAsiaTheme="minorHAnsi"/>
          <w:lang w:val="ru-RU"/>
        </w:rPr>
        <w:t xml:space="preserve"> поводом разматрања </w:t>
      </w:r>
      <w:r w:rsidR="002C209D">
        <w:rPr>
          <w:rFonts w:eastAsiaTheme="minorHAnsi"/>
          <w:lang w:val="ru-RU"/>
        </w:rPr>
        <w:t>овог извештаја</w:t>
      </w:r>
      <w:r w:rsidR="00B54C04">
        <w:rPr>
          <w:rFonts w:eastAsiaTheme="minorHAnsi"/>
          <w:lang w:val="ru-RU"/>
        </w:rPr>
        <w:t xml:space="preserve"> </w:t>
      </w:r>
      <w:r w:rsidR="002C209D">
        <w:rPr>
          <w:rFonts w:eastAsiaTheme="minorHAnsi"/>
          <w:lang w:val="ru-RU"/>
        </w:rPr>
        <w:t>А</w:t>
      </w:r>
      <w:r w:rsidR="00B54C04">
        <w:rPr>
          <w:rFonts w:eastAsiaTheme="minorHAnsi"/>
          <w:lang w:val="ru-RU"/>
        </w:rPr>
        <w:t>генције, истакао је  да је за  Извештај о стању животне средине</w:t>
      </w:r>
      <w:r w:rsidR="001D46CA">
        <w:rPr>
          <w:rFonts w:eastAsiaTheme="minorHAnsi"/>
          <w:lang w:val="ru-RU"/>
        </w:rPr>
        <w:t xml:space="preserve"> за 2011. годину</w:t>
      </w:r>
      <w:r w:rsidR="00196150">
        <w:rPr>
          <w:rFonts w:eastAsiaTheme="minorHAnsi"/>
          <w:lang w:val="ru-RU"/>
        </w:rPr>
        <w:t>,</w:t>
      </w:r>
      <w:r w:rsidR="00217F73">
        <w:rPr>
          <w:rFonts w:eastAsiaTheme="minorHAnsi"/>
          <w:lang w:val="ru-RU"/>
        </w:rPr>
        <w:t xml:space="preserve"> </w:t>
      </w:r>
      <w:r w:rsidR="00196150">
        <w:rPr>
          <w:rFonts w:eastAsiaTheme="minorHAnsi"/>
          <w:lang w:val="ru-RU"/>
        </w:rPr>
        <w:t>који Влада једанпут годишње подноси Народној скупштини, завршен и да ће га Влада ускоро поднети. Једна од основа за израду овог извештаја, који припрема Агенција за заштиту животне средине, су резултати испитивања квалитета површинских и подземних вода, који ће се разматрати на овој седници Одбора.</w:t>
      </w:r>
    </w:p>
    <w:p w:rsidR="00F84036" w:rsidRDefault="00F84036" w:rsidP="00581A6F">
      <w:pPr>
        <w:rPr>
          <w:rFonts w:eastAsiaTheme="minorHAnsi"/>
          <w:lang w:val="ru-RU"/>
        </w:rPr>
      </w:pPr>
    </w:p>
    <w:p w:rsidR="000C31A3" w:rsidRDefault="00A11005" w:rsidP="00893BB5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1D46CA">
        <w:rPr>
          <w:rFonts w:eastAsiaTheme="minorHAnsi"/>
          <w:lang w:val="ru-RU"/>
        </w:rPr>
        <w:t>У</w:t>
      </w:r>
      <w:r>
        <w:rPr>
          <w:rFonts w:eastAsiaTheme="minorHAnsi"/>
          <w:lang w:val="ru-RU"/>
        </w:rPr>
        <w:t xml:space="preserve"> дискусији</w:t>
      </w:r>
      <w:r w:rsidR="001D46CA">
        <w:rPr>
          <w:rFonts w:eastAsiaTheme="minorHAnsi"/>
          <w:lang w:val="ru-RU"/>
        </w:rPr>
        <w:t xml:space="preserve"> поводом ове тачке дневног реда</w:t>
      </w:r>
      <w:r w:rsidR="00217F73">
        <w:rPr>
          <w:rFonts w:eastAsiaTheme="minorHAnsi"/>
          <w:lang w:val="ru-RU"/>
        </w:rPr>
        <w:t xml:space="preserve"> учествовали</w:t>
      </w:r>
      <w:r w:rsidR="00196150">
        <w:rPr>
          <w:rFonts w:eastAsiaTheme="minorHAnsi"/>
          <w:lang w:val="ru-RU"/>
        </w:rPr>
        <w:t>:</w:t>
      </w:r>
      <w:r w:rsidR="00217F73">
        <w:rPr>
          <w:rFonts w:eastAsiaTheme="minorHAnsi"/>
          <w:lang w:val="ru-RU"/>
        </w:rPr>
        <w:t xml:space="preserve"> </w:t>
      </w:r>
      <w:r w:rsidR="001D46CA">
        <w:rPr>
          <w:rFonts w:eastAsiaTheme="minorHAnsi"/>
          <w:lang w:val="ru-RU"/>
        </w:rPr>
        <w:t>Александра Томић,</w:t>
      </w:r>
      <w:r w:rsidR="001967CD">
        <w:rPr>
          <w:rFonts w:eastAsiaTheme="minorHAnsi"/>
          <w:lang w:val="ru-RU"/>
        </w:rPr>
        <w:t xml:space="preserve"> Милица Војић Марковић, Небојша Вељковић, Константин Арсеновић, Јудита Поповић и Иван Карић.</w:t>
      </w:r>
    </w:p>
    <w:p w:rsidR="001967CD" w:rsidRDefault="00196150" w:rsidP="0019615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Александра Томић је поставила питање зашто се одвојено разматра овај део Из</w:t>
      </w:r>
      <w:r w:rsidR="00A1190D">
        <w:rPr>
          <w:rFonts w:eastAsiaTheme="minorHAnsi"/>
          <w:lang w:val="sr-Cyrl-RS"/>
        </w:rPr>
        <w:t>вештаја о стању животне средине и</w:t>
      </w:r>
      <w:r>
        <w:rPr>
          <w:rFonts w:eastAsiaTheme="minorHAnsi"/>
          <w:lang w:val="sr-Cyrl-RS"/>
        </w:rPr>
        <w:t xml:space="preserve"> да ли је Агенцији потребно да се он прихвати </w:t>
      </w:r>
      <w:r w:rsidR="00EE3D03">
        <w:rPr>
          <w:rFonts w:eastAsiaTheme="minorHAnsi"/>
          <w:lang w:val="sr-Cyrl-RS"/>
        </w:rPr>
        <w:t>за неке даље пројекте. Момчило Живковић је објаснио да су подаци и анализе обухваћени извештајем</w:t>
      </w:r>
      <w:r w:rsidR="00CE6300">
        <w:rPr>
          <w:rFonts w:eastAsiaTheme="minorHAnsi"/>
          <w:lang w:val="sr-Cyrl-RS"/>
        </w:rPr>
        <w:t>,</w:t>
      </w:r>
      <w:r w:rsidR="00EE3D03">
        <w:rPr>
          <w:rFonts w:eastAsiaTheme="minorHAnsi"/>
          <w:lang w:val="sr-Cyrl-RS"/>
        </w:rPr>
        <w:t xml:space="preserve"> који се на овој седници Одбора разматра</w:t>
      </w:r>
      <w:r w:rsidR="00CE6300">
        <w:rPr>
          <w:rFonts w:eastAsiaTheme="minorHAnsi"/>
          <w:lang w:val="sr-Cyrl-RS"/>
        </w:rPr>
        <w:t>,</w:t>
      </w:r>
      <w:r w:rsidR="00EE3D03">
        <w:rPr>
          <w:rFonts w:eastAsiaTheme="minorHAnsi"/>
          <w:lang w:val="sr-Cyrl-RS"/>
        </w:rPr>
        <w:t xml:space="preserve"> основа за израду индикатора за Извештај о стању животне средине у 2011. години.</w:t>
      </w:r>
    </w:p>
    <w:p w:rsidR="00EE3D03" w:rsidRDefault="00EE3D03" w:rsidP="0019615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>Председник Одбора појаснила је да је материјал од кога се састоји Извештај о стању животне средине веома обиман, па је, из тог разлога, сматрала да је потребно да се чланови Одбора упознају са стањем у појединим областима кој</w:t>
      </w:r>
      <w:r w:rsidR="00CE6300">
        <w:rPr>
          <w:rFonts w:eastAsiaTheme="minorHAnsi"/>
          <w:lang w:val="sr-Cyrl-RS"/>
        </w:rPr>
        <w:t xml:space="preserve">е су обухваћене овим извештајем понаособ, како би се на што бољи начин упознали са сваким од елемената које ће бити </w:t>
      </w:r>
      <w:r w:rsidR="00680E1A">
        <w:rPr>
          <w:rFonts w:eastAsiaTheme="minorHAnsi"/>
          <w:lang w:val="sr-Cyrl-RS"/>
        </w:rPr>
        <w:t>обухваћени Извештајем о стању животне средине за 2011. годину.</w:t>
      </w:r>
    </w:p>
    <w:p w:rsidR="00EE3D03" w:rsidRDefault="00EE3D03" w:rsidP="0019615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Константин Арсеновић истакао је да, као лаик у овој области, очекује да Агенција  изведе одређене закључке о стању животне средине, како би </w:t>
      </w:r>
      <w:r w:rsidR="00680E1A">
        <w:rPr>
          <w:rFonts w:eastAsiaTheme="minorHAnsi"/>
          <w:lang w:val="sr-Cyrl-RS"/>
        </w:rPr>
        <w:t xml:space="preserve">их чланови Одбора боље </w:t>
      </w:r>
      <w:r w:rsidR="00680E1A">
        <w:rPr>
          <w:rFonts w:eastAsiaTheme="minorHAnsi"/>
          <w:lang w:val="sr-Cyrl-RS"/>
        </w:rPr>
        <w:lastRenderedPageBreak/>
        <w:t>разумели, уместо што се износе стучни подаци о методологији која је коришћена при изради овог извештаја.</w:t>
      </w:r>
    </w:p>
    <w:p w:rsidR="00EE3D03" w:rsidRDefault="00EE3D03" w:rsidP="00196150">
      <w:pPr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355F5E">
        <w:rPr>
          <w:lang w:val="sr-Cyrl-CS"/>
        </w:rPr>
        <w:t>Небојша Вељковић појаснио је да је он креатор Српског индекса квалитета површинских вода, који се заснива на пет описних индикатора којима се степенује квалитет вода: одличан, веома добар, добар, лош и веома лош.</w:t>
      </w:r>
    </w:p>
    <w:p w:rsidR="00355F5E" w:rsidRDefault="00355F5E" w:rsidP="00196150">
      <w:pPr>
        <w:jc w:val="both"/>
        <w:rPr>
          <w:lang w:val="sr-Cyrl-CS"/>
        </w:rPr>
      </w:pPr>
      <w:r>
        <w:rPr>
          <w:lang w:val="sr-Cyrl-CS"/>
        </w:rPr>
        <w:tab/>
        <w:t xml:space="preserve">Јудита Поповић </w:t>
      </w:r>
      <w:r w:rsidR="00B60208">
        <w:rPr>
          <w:lang w:val="sr-Cyrl-CS"/>
        </w:rPr>
        <w:t xml:space="preserve">је </w:t>
      </w:r>
      <w:r>
        <w:rPr>
          <w:lang w:val="sr-Cyrl-CS"/>
        </w:rPr>
        <w:t xml:space="preserve">указала на један битан податак који је исказан у овом извештају, а то је да најслабији квалитет имају воде канала и река у Војводини (46% узорака је у категорији веома лош и лош), из којих се наводњавају њиве. Поставила је питање шта је са квалитетом подземних вода, указавши на податак да су подземне воде у Зрењанину пуне арсена. </w:t>
      </w:r>
      <w:r w:rsidR="00422BE8">
        <w:rPr>
          <w:lang w:val="sr-Cyrl-CS"/>
        </w:rPr>
        <w:t>Истакла је и да у</w:t>
      </w:r>
      <w:r>
        <w:rPr>
          <w:lang w:val="sr-Cyrl-CS"/>
        </w:rPr>
        <w:t xml:space="preserve"> извештају нема предлога како променити квалитет вода у Србији.</w:t>
      </w:r>
    </w:p>
    <w:p w:rsidR="00355F5E" w:rsidRDefault="00355F5E" w:rsidP="00196150">
      <w:pPr>
        <w:jc w:val="both"/>
        <w:rPr>
          <w:rFonts w:eastAsiaTheme="minorHAnsi"/>
          <w:lang w:val="ru-RU"/>
        </w:rPr>
      </w:pPr>
      <w:r>
        <w:rPr>
          <w:lang w:val="sr-Cyrl-CS"/>
        </w:rPr>
        <w:tab/>
      </w:r>
      <w:r>
        <w:rPr>
          <w:rFonts w:eastAsiaTheme="minorHAnsi"/>
          <w:lang w:val="ru-RU"/>
        </w:rPr>
        <w:t>Момчило Живковић објаснио је да је монитор</w:t>
      </w:r>
      <w:r w:rsidR="00B60208">
        <w:rPr>
          <w:rFonts w:eastAsiaTheme="minorHAnsi"/>
          <w:lang w:val="ru-RU"/>
        </w:rPr>
        <w:t>ин</w:t>
      </w:r>
      <w:r>
        <w:rPr>
          <w:rFonts w:eastAsiaTheme="minorHAnsi"/>
          <w:lang w:val="ru-RU"/>
        </w:rPr>
        <w:t xml:space="preserve">г подземних вода веома скуп. </w:t>
      </w:r>
      <w:r w:rsidR="00B60208">
        <w:rPr>
          <w:rFonts w:eastAsiaTheme="minorHAnsi"/>
          <w:lang w:val="ru-RU"/>
        </w:rPr>
        <w:t>Такође је навео да ову врсту података имају јавна предузећа водовод и канализација, али да она ове податке не достављају Агенцији, јер немају обавезу да то чине.</w:t>
      </w:r>
    </w:p>
    <w:p w:rsidR="00B60208" w:rsidRDefault="00B60208" w:rsidP="00196150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  <w:t>Иван Карић је поставио питање да ли Одбор може да учини нешто да би се јавна предузећа локалних самоуправа обавезала да ове податке достављају Агенцији.</w:t>
      </w:r>
    </w:p>
    <w:p w:rsidR="00B60208" w:rsidRDefault="00B60208" w:rsidP="00196150">
      <w:pPr>
        <w:jc w:val="both"/>
        <w:rPr>
          <w:lang w:val="sr-Cyrl-CS"/>
        </w:rPr>
      </w:pPr>
      <w:r>
        <w:rPr>
          <w:rFonts w:eastAsiaTheme="minorHAnsi"/>
          <w:lang w:val="ru-RU"/>
        </w:rPr>
        <w:tab/>
      </w:r>
      <w:r>
        <w:rPr>
          <w:lang w:val="sr-Cyrl-CS"/>
        </w:rPr>
        <w:t>Небојша Вељковић је објаснио да би основ за овакву врсту извештавања Агенције могао да буде предвиђен неким подзаконским актом.</w:t>
      </w:r>
    </w:p>
    <w:p w:rsidR="00AE62B1" w:rsidRDefault="00AE62B1" w:rsidP="00196150">
      <w:pPr>
        <w:jc w:val="both"/>
        <w:rPr>
          <w:lang w:val="sr-Cyrl-CS"/>
        </w:rPr>
      </w:pPr>
    </w:p>
    <w:p w:rsidR="00A53A7B" w:rsidRDefault="00B60208" w:rsidP="00B60208">
      <w:pPr>
        <w:jc w:val="both"/>
        <w:rPr>
          <w:rFonts w:eastAsiaTheme="minorHAnsi"/>
        </w:rPr>
      </w:pPr>
      <w:r>
        <w:rPr>
          <w:lang w:val="sr-Cyrl-CS"/>
        </w:rPr>
        <w:tab/>
        <w:t xml:space="preserve">На предлог председника Одбора, Одбор је, једногласно, донео закључак да прихвата </w:t>
      </w:r>
      <w:r>
        <w:rPr>
          <w:rFonts w:eastAsiaTheme="minorHAnsi"/>
          <w:b/>
          <w:lang w:val="ru-RU"/>
        </w:rPr>
        <w:t>Г</w:t>
      </w:r>
      <w:r w:rsidRPr="002C209D">
        <w:rPr>
          <w:rFonts w:eastAsiaTheme="minorHAnsi"/>
          <w:b/>
          <w:lang w:val="ru-RU"/>
        </w:rPr>
        <w:t>одишњ</w:t>
      </w:r>
      <w:r>
        <w:rPr>
          <w:rFonts w:eastAsiaTheme="minorHAnsi"/>
          <w:b/>
          <w:lang w:val="ru-RU"/>
        </w:rPr>
        <w:t>и извештај</w:t>
      </w:r>
      <w:r w:rsidRPr="002C209D">
        <w:rPr>
          <w:rFonts w:eastAsiaTheme="minorHAnsi"/>
          <w:b/>
          <w:lang w:val="ru-RU"/>
        </w:rPr>
        <w:t xml:space="preserve"> Агенције за заштиту животне средине - Резултати испитивања квалитета површинских и подземних вода за 2011. годину</w:t>
      </w:r>
      <w:r>
        <w:rPr>
          <w:rFonts w:eastAsiaTheme="minorHAnsi"/>
          <w:b/>
          <w:lang w:val="ru-RU"/>
        </w:rPr>
        <w:t>.</w:t>
      </w:r>
    </w:p>
    <w:p w:rsidR="00A53A7B" w:rsidRPr="00A53A7B" w:rsidRDefault="00A53A7B" w:rsidP="00581A6F">
      <w:pPr>
        <w:rPr>
          <w:rFonts w:eastAsiaTheme="minorHAnsi"/>
        </w:rPr>
      </w:pPr>
      <w:r>
        <w:rPr>
          <w:rFonts w:eastAsiaTheme="minorHAnsi"/>
        </w:rPr>
        <w:tab/>
      </w:r>
    </w:p>
    <w:p w:rsidR="00F33B18" w:rsidRPr="00B60208" w:rsidRDefault="00217F73" w:rsidP="00217F73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Pr="00B60208">
        <w:rPr>
          <w:u w:val="single"/>
          <w:lang w:val="sr-Cyrl-CS"/>
        </w:rPr>
        <w:t>Трећа тачка дневног реда</w:t>
      </w:r>
      <w:r>
        <w:rPr>
          <w:lang w:val="sr-Cyrl-CS"/>
        </w:rPr>
        <w:t xml:space="preserve"> </w:t>
      </w:r>
      <w:r w:rsidR="00DF219C">
        <w:rPr>
          <w:lang w:val="sr-Cyrl-CS"/>
        </w:rPr>
        <w:t>–</w:t>
      </w:r>
      <w:r>
        <w:rPr>
          <w:lang w:val="sr-Cyrl-CS"/>
        </w:rPr>
        <w:t xml:space="preserve"> </w:t>
      </w:r>
      <w:r w:rsidRPr="00B60208">
        <w:rPr>
          <w:b/>
          <w:lang w:val="sr-Cyrl-CS"/>
        </w:rPr>
        <w:t>Разно</w:t>
      </w:r>
    </w:p>
    <w:p w:rsidR="00DF219C" w:rsidRDefault="00DF219C" w:rsidP="00217F73">
      <w:pPr>
        <w:jc w:val="both"/>
        <w:rPr>
          <w:lang w:val="sr-Cyrl-CS"/>
        </w:rPr>
      </w:pPr>
    </w:p>
    <w:p w:rsidR="00DF219C" w:rsidRDefault="00DF219C" w:rsidP="00217F73">
      <w:pPr>
        <w:jc w:val="both"/>
        <w:rPr>
          <w:lang w:val="sr-Cyrl-CS"/>
        </w:rPr>
      </w:pPr>
      <w:r>
        <w:rPr>
          <w:lang w:val="sr-Cyrl-CS"/>
        </w:rPr>
        <w:tab/>
      </w:r>
      <w:r w:rsidR="00A943B6">
        <w:rPr>
          <w:lang w:val="sr-Cyrl-CS"/>
        </w:rPr>
        <w:t>Иван Карић је члановима Одбора</w:t>
      </w:r>
      <w:r w:rsidR="00F6534F">
        <w:rPr>
          <w:lang w:val="sr-Cyrl-CS"/>
        </w:rPr>
        <w:t xml:space="preserve"> скренуо пажљу на </w:t>
      </w:r>
      <w:r w:rsidR="00B60208">
        <w:rPr>
          <w:lang w:val="sr-Cyrl-CS"/>
        </w:rPr>
        <w:t>чињеницу</w:t>
      </w:r>
      <w:r w:rsidR="00F6534F">
        <w:rPr>
          <w:lang w:val="sr-Cyrl-CS"/>
        </w:rPr>
        <w:t xml:space="preserve"> да су</w:t>
      </w:r>
      <w:r w:rsidR="00AE62B1">
        <w:rPr>
          <w:lang w:val="sr-Cyrl-CS"/>
        </w:rPr>
        <w:t>,</w:t>
      </w:r>
      <w:r w:rsidR="007158AA">
        <w:rPr>
          <w:lang w:val="sr-Cyrl-CS"/>
        </w:rPr>
        <w:t xml:space="preserve"> по</w:t>
      </w:r>
      <w:r w:rsidR="00F6534F">
        <w:rPr>
          <w:lang w:val="sr-Cyrl-CS"/>
        </w:rPr>
        <w:t xml:space="preserve"> шести пут</w:t>
      </w:r>
      <w:r w:rsidR="007158AA">
        <w:rPr>
          <w:lang w:val="sr-Cyrl-CS"/>
        </w:rPr>
        <w:t xml:space="preserve"> за годину дана</w:t>
      </w:r>
      <w:r w:rsidR="00F6534F">
        <w:rPr>
          <w:lang w:val="sr-Cyrl-CS"/>
        </w:rPr>
        <w:t xml:space="preserve">, </w:t>
      </w:r>
      <w:r w:rsidR="00AB1ACA">
        <w:rPr>
          <w:lang w:val="sr-Cyrl-CS"/>
        </w:rPr>
        <w:t>из Института за нуклерне науке Винча</w:t>
      </w:r>
      <w:r w:rsidR="00F6534F">
        <w:rPr>
          <w:lang w:val="sr-Cyrl-CS"/>
        </w:rPr>
        <w:t xml:space="preserve"> и </w:t>
      </w:r>
      <w:r w:rsidR="00AB1ACA">
        <w:rPr>
          <w:lang w:val="sr-Cyrl-CS"/>
        </w:rPr>
        <w:t>ЈП Нуклеарни објекти</w:t>
      </w:r>
      <w:r w:rsidR="00F6534F">
        <w:rPr>
          <w:lang w:val="sr-Cyrl-CS"/>
        </w:rPr>
        <w:t xml:space="preserve"> Србије</w:t>
      </w:r>
      <w:r w:rsidR="00A943B6">
        <w:rPr>
          <w:lang w:val="sr-Cyrl-CS"/>
        </w:rPr>
        <w:t>,</w:t>
      </w:r>
      <w:r w:rsidR="00F6534F">
        <w:rPr>
          <w:lang w:val="sr-Cyrl-CS"/>
        </w:rPr>
        <w:t xml:space="preserve"> </w:t>
      </w:r>
      <w:r w:rsidR="002C46C5">
        <w:rPr>
          <w:lang w:val="sr-Cyrl-CS"/>
        </w:rPr>
        <w:t>сакупљачи секундарних сировина</w:t>
      </w:r>
      <w:r w:rsidR="002726E2">
        <w:rPr>
          <w:lang w:val="sr-Cyrl-CS"/>
        </w:rPr>
        <w:t xml:space="preserve"> </w:t>
      </w:r>
      <w:r w:rsidR="007158AA">
        <w:rPr>
          <w:lang w:val="sr-Cyrl-CS"/>
        </w:rPr>
        <w:t>однели гвоздене</w:t>
      </w:r>
      <w:r w:rsidR="002726E2">
        <w:rPr>
          <w:lang w:val="sr-Cyrl-CS"/>
        </w:rPr>
        <w:t xml:space="preserve"> </w:t>
      </w:r>
      <w:r w:rsidR="00F6534F">
        <w:rPr>
          <w:lang w:val="sr-Cyrl-CS"/>
        </w:rPr>
        <w:t>ормаре, што је алармантно</w:t>
      </w:r>
      <w:r w:rsidR="00A943B6">
        <w:rPr>
          <w:lang w:val="sr-Cyrl-CS"/>
        </w:rPr>
        <w:t xml:space="preserve"> из безбедносних разлога</w:t>
      </w:r>
      <w:r w:rsidR="00F6534F">
        <w:rPr>
          <w:lang w:val="sr-Cyrl-CS"/>
        </w:rPr>
        <w:t xml:space="preserve">, </w:t>
      </w:r>
      <w:r w:rsidR="00B60208">
        <w:rPr>
          <w:lang w:val="sr-Cyrl-CS"/>
        </w:rPr>
        <w:t>због чега би требало</w:t>
      </w:r>
      <w:r w:rsidR="00F6534F">
        <w:rPr>
          <w:lang w:val="sr-Cyrl-CS"/>
        </w:rPr>
        <w:t xml:space="preserve"> тражити обавештење о томе од Института и </w:t>
      </w:r>
      <w:r w:rsidR="00AC14CD">
        <w:rPr>
          <w:lang w:val="sr-Cyrl-CS"/>
        </w:rPr>
        <w:t>ЈП Нуклеарни објекти</w:t>
      </w:r>
      <w:r w:rsidR="00F6534F">
        <w:rPr>
          <w:lang w:val="sr-Cyrl-CS"/>
        </w:rPr>
        <w:t xml:space="preserve"> Србије.</w:t>
      </w:r>
    </w:p>
    <w:p w:rsidR="00AE62B1" w:rsidRDefault="00AE62B1" w:rsidP="00217F73">
      <w:pPr>
        <w:jc w:val="both"/>
        <w:rPr>
          <w:lang w:val="sr-Cyrl-CS"/>
        </w:rPr>
      </w:pPr>
    </w:p>
    <w:p w:rsidR="00F6534F" w:rsidRDefault="00F6534F" w:rsidP="00217F73">
      <w:pPr>
        <w:jc w:val="both"/>
        <w:rPr>
          <w:lang w:val="sr-Cyrl-CS"/>
        </w:rPr>
      </w:pPr>
      <w:r>
        <w:rPr>
          <w:lang w:val="sr-Cyrl-CS"/>
        </w:rPr>
        <w:tab/>
        <w:t>Осим тога, Карић је предложио одржавање тематске седнице Одбора о истраживању и експлоатацији никла</w:t>
      </w:r>
      <w:r w:rsidR="0047483C">
        <w:rPr>
          <w:lang w:val="sr-Cyrl-CS"/>
        </w:rPr>
        <w:t>,</w:t>
      </w:r>
      <w:r w:rsidR="00A943B6">
        <w:rPr>
          <w:lang w:val="sr-Cyrl-CS"/>
        </w:rPr>
        <w:t xml:space="preserve"> која би </w:t>
      </w:r>
      <w:r w:rsidR="00AB6F5B">
        <w:rPr>
          <w:lang w:val="sr-Cyrl-CS"/>
        </w:rPr>
        <w:t>се могла одржати</w:t>
      </w:r>
      <w:r w:rsidR="00A943B6">
        <w:rPr>
          <w:lang w:val="sr-Cyrl-CS"/>
        </w:rPr>
        <w:t xml:space="preserve"> ван седишта Народне скупштине, </w:t>
      </w:r>
      <w:r>
        <w:rPr>
          <w:lang w:val="sr-Cyrl-CS"/>
        </w:rPr>
        <w:t>у Шумадији</w:t>
      </w:r>
      <w:r w:rsidR="0047483C">
        <w:rPr>
          <w:lang w:val="sr-Cyrl-CS"/>
        </w:rPr>
        <w:t>.</w:t>
      </w:r>
      <w:r w:rsidR="007158AA">
        <w:rPr>
          <w:lang w:val="sr-Cyrl-CS"/>
        </w:rPr>
        <w:t xml:space="preserve"> </w:t>
      </w:r>
      <w:r w:rsidR="00AB6F5B">
        <w:rPr>
          <w:lang w:val="sr-Cyrl-CS"/>
        </w:rPr>
        <w:t>На ову седницу би требало позвати</w:t>
      </w:r>
      <w:r w:rsidR="00AB1ACA">
        <w:rPr>
          <w:lang w:val="sr-Cyrl-CS"/>
        </w:rPr>
        <w:t xml:space="preserve"> </w:t>
      </w:r>
      <w:r w:rsidR="002B137A">
        <w:rPr>
          <w:lang w:val="sr-Cyrl-CS"/>
        </w:rPr>
        <w:t>представнике</w:t>
      </w:r>
      <w:r w:rsidR="00AB6F5B">
        <w:rPr>
          <w:lang w:val="sr-Cyrl-CS"/>
        </w:rPr>
        <w:t xml:space="preserve"> компаније</w:t>
      </w:r>
      <w:r w:rsidR="00851FA4">
        <w:rPr>
          <w:lang w:val="sr-Cyrl-CS"/>
        </w:rPr>
        <w:t xml:space="preserve"> која </w:t>
      </w:r>
      <w:r w:rsidR="00AB6F5B">
        <w:rPr>
          <w:lang w:val="sr-Cyrl-CS"/>
        </w:rPr>
        <w:t>истражује</w:t>
      </w:r>
      <w:r w:rsidR="00B60208">
        <w:rPr>
          <w:lang w:val="sr-Cyrl-CS"/>
        </w:rPr>
        <w:t xml:space="preserve"> могућност </w:t>
      </w:r>
      <w:r w:rsidR="004F4E10">
        <w:rPr>
          <w:lang w:val="sr-Cyrl-CS"/>
        </w:rPr>
        <w:t xml:space="preserve">за </w:t>
      </w:r>
      <w:r w:rsidR="00B60208">
        <w:rPr>
          <w:lang w:val="sr-Cyrl-CS"/>
        </w:rPr>
        <w:t>експлоат</w:t>
      </w:r>
      <w:r w:rsidR="004F4E10">
        <w:rPr>
          <w:lang w:val="sr-Cyrl-CS"/>
        </w:rPr>
        <w:t>ацију</w:t>
      </w:r>
      <w:r w:rsidR="00851FA4">
        <w:rPr>
          <w:lang w:val="sr-Cyrl-CS"/>
        </w:rPr>
        <w:t>,</w:t>
      </w:r>
      <w:r w:rsidR="00AB6F5B">
        <w:rPr>
          <w:lang w:val="sr-Cyrl-CS"/>
        </w:rPr>
        <w:t xml:space="preserve"> </w:t>
      </w:r>
      <w:r w:rsidR="007158AA">
        <w:rPr>
          <w:lang w:val="sr-Cyrl-CS"/>
        </w:rPr>
        <w:t>предста</w:t>
      </w:r>
      <w:r w:rsidR="002726E2">
        <w:rPr>
          <w:lang w:val="sr-Cyrl-CS"/>
        </w:rPr>
        <w:t xml:space="preserve">внике </w:t>
      </w:r>
      <w:r w:rsidR="002C46C5">
        <w:rPr>
          <w:lang w:val="sr-Cyrl-CS"/>
        </w:rPr>
        <w:t>Министарства</w:t>
      </w:r>
      <w:r w:rsidR="007158AA">
        <w:rPr>
          <w:lang w:val="sr-Cyrl-CS"/>
        </w:rPr>
        <w:t xml:space="preserve"> </w:t>
      </w:r>
      <w:r w:rsidR="004F4E10">
        <w:rPr>
          <w:lang w:val="sr-Cyrl-CS"/>
        </w:rPr>
        <w:t xml:space="preserve">(који би требало да Одбор информишу о томе </w:t>
      </w:r>
      <w:r w:rsidR="002726E2">
        <w:rPr>
          <w:lang w:val="sr-Cyrl-CS"/>
        </w:rPr>
        <w:t xml:space="preserve">докле се стигло </w:t>
      </w:r>
      <w:r w:rsidR="004F4E10">
        <w:rPr>
          <w:lang w:val="sr-Cyrl-CS"/>
        </w:rPr>
        <w:t>са истраживањима)</w:t>
      </w:r>
      <w:r w:rsidR="002726E2">
        <w:rPr>
          <w:lang w:val="sr-Cyrl-CS"/>
        </w:rPr>
        <w:t>,</w:t>
      </w:r>
      <w:r w:rsidR="00851FA4">
        <w:rPr>
          <w:lang w:val="sr-Cyrl-CS"/>
        </w:rPr>
        <w:t xml:space="preserve"> председ</w:t>
      </w:r>
      <w:r w:rsidR="002726E2">
        <w:rPr>
          <w:lang w:val="sr-Cyrl-CS"/>
        </w:rPr>
        <w:t>нике</w:t>
      </w:r>
      <w:r w:rsidR="00AC14CD">
        <w:rPr>
          <w:lang w:val="sr-Cyrl-CS"/>
        </w:rPr>
        <w:t xml:space="preserve"> заинтересованих општина,</w:t>
      </w:r>
      <w:r w:rsidR="002726E2">
        <w:rPr>
          <w:lang w:val="sr-Cyrl-CS"/>
        </w:rPr>
        <w:t xml:space="preserve"> стручњаке</w:t>
      </w:r>
      <w:r w:rsidR="00E96607" w:rsidRPr="00E96607">
        <w:rPr>
          <w:lang w:val="sr-Cyrl-CS"/>
        </w:rPr>
        <w:t xml:space="preserve"> </w:t>
      </w:r>
      <w:r w:rsidR="00E96607">
        <w:rPr>
          <w:lang w:val="sr-Cyrl-CS"/>
        </w:rPr>
        <w:t>Рударско-геолошког факултета</w:t>
      </w:r>
      <w:r w:rsidR="002726E2">
        <w:rPr>
          <w:lang w:val="sr-Cyrl-CS"/>
        </w:rPr>
        <w:t>, представнике</w:t>
      </w:r>
      <w:r w:rsidR="00AC14CD">
        <w:rPr>
          <w:lang w:val="sr-Cyrl-CS"/>
        </w:rPr>
        <w:t xml:space="preserve"> </w:t>
      </w:r>
      <w:r w:rsidR="00851FA4">
        <w:rPr>
          <w:lang w:val="sr-Cyrl-CS"/>
        </w:rPr>
        <w:t xml:space="preserve"> Завода за заштиту природе,</w:t>
      </w:r>
      <w:r w:rsidR="002726E2">
        <w:rPr>
          <w:lang w:val="sr-Cyrl-CS"/>
        </w:rPr>
        <w:t xml:space="preserve"> представнике</w:t>
      </w:r>
      <w:r w:rsidR="007158AA">
        <w:rPr>
          <w:lang w:val="sr-Cyrl-CS"/>
        </w:rPr>
        <w:t xml:space="preserve"> Агенције за заштиту животне средине</w:t>
      </w:r>
      <w:r w:rsidR="004F4E10">
        <w:rPr>
          <w:lang w:val="sr-Cyrl-CS"/>
        </w:rPr>
        <w:t xml:space="preserve"> и</w:t>
      </w:r>
      <w:r w:rsidR="00AB6F5B" w:rsidRPr="00AB6F5B">
        <w:rPr>
          <w:lang w:val="sr-Cyrl-CS"/>
        </w:rPr>
        <w:t xml:space="preserve"> </w:t>
      </w:r>
      <w:r w:rsidR="002726E2">
        <w:rPr>
          <w:lang w:val="sr-Cyrl-CS"/>
        </w:rPr>
        <w:t>лекаре</w:t>
      </w:r>
      <w:r w:rsidR="00AC14CD">
        <w:rPr>
          <w:lang w:val="sr-Cyrl-CS"/>
        </w:rPr>
        <w:t>,</w:t>
      </w:r>
      <w:r w:rsidR="00AB1ACA">
        <w:rPr>
          <w:lang w:val="sr-Cyrl-CS"/>
        </w:rPr>
        <w:t xml:space="preserve"> </w:t>
      </w:r>
      <w:r w:rsidR="00851FA4">
        <w:rPr>
          <w:lang w:val="sr-Cyrl-CS"/>
        </w:rPr>
        <w:t>који би изнели</w:t>
      </w:r>
      <w:r>
        <w:rPr>
          <w:lang w:val="sr-Cyrl-CS"/>
        </w:rPr>
        <w:t xml:space="preserve"> своје</w:t>
      </w:r>
      <w:r w:rsidR="007158AA">
        <w:rPr>
          <w:lang w:val="sr-Cyrl-CS"/>
        </w:rPr>
        <w:t xml:space="preserve"> мишљење на ову тему</w:t>
      </w:r>
      <w:r w:rsidR="002726E2">
        <w:rPr>
          <w:lang w:val="sr-Cyrl-CS"/>
        </w:rPr>
        <w:t>, односно да</w:t>
      </w:r>
      <w:r w:rsidR="0047483C">
        <w:rPr>
          <w:lang w:val="sr-Cyrl-CS"/>
        </w:rPr>
        <w:t xml:space="preserve"> би се чули</w:t>
      </w:r>
      <w:r w:rsidR="002726E2">
        <w:rPr>
          <w:lang w:val="sr-Cyrl-CS"/>
        </w:rPr>
        <w:t xml:space="preserve"> различити ставови.</w:t>
      </w:r>
    </w:p>
    <w:p w:rsidR="00AB1ACA" w:rsidRDefault="00AB1ACA" w:rsidP="00217F73">
      <w:pPr>
        <w:jc w:val="both"/>
        <w:rPr>
          <w:lang w:val="sr-Cyrl-CS"/>
        </w:rPr>
      </w:pPr>
    </w:p>
    <w:p w:rsidR="00AB1ACA" w:rsidRDefault="00AB1ACA" w:rsidP="00217F73">
      <w:pPr>
        <w:jc w:val="both"/>
        <w:rPr>
          <w:lang w:val="sr-Cyrl-CS"/>
        </w:rPr>
      </w:pPr>
      <w:r>
        <w:rPr>
          <w:lang w:val="sr-Cyrl-CS"/>
        </w:rPr>
        <w:tab/>
        <w:t>Милица Војић Марковић</w:t>
      </w:r>
      <w:r w:rsidR="00AC14CD">
        <w:rPr>
          <w:lang w:val="sr-Cyrl-CS"/>
        </w:rPr>
        <w:t xml:space="preserve"> је</w:t>
      </w:r>
      <w:r>
        <w:rPr>
          <w:lang w:val="sr-Cyrl-CS"/>
        </w:rPr>
        <w:tab/>
        <w:t>обавестила</w:t>
      </w:r>
      <w:r w:rsidR="00AC14CD">
        <w:rPr>
          <w:lang w:val="sr-Cyrl-CS"/>
        </w:rPr>
        <w:t xml:space="preserve"> чланове Одбора да је са Јудитом Поповић и Иваном К</w:t>
      </w:r>
      <w:r w:rsidR="00637A9E">
        <w:rPr>
          <w:lang w:val="sr-Cyrl-CS"/>
        </w:rPr>
        <w:t>а</w:t>
      </w:r>
      <w:r w:rsidR="00AC14CD">
        <w:rPr>
          <w:lang w:val="sr-Cyrl-CS"/>
        </w:rPr>
        <w:t xml:space="preserve">рићем </w:t>
      </w:r>
      <w:r w:rsidR="004F4E10">
        <w:rPr>
          <w:lang w:val="sr-Cyrl-CS"/>
        </w:rPr>
        <w:t>учествовала на</w:t>
      </w:r>
      <w:r w:rsidR="00AC14CD">
        <w:rPr>
          <w:lang w:val="sr-Cyrl-CS"/>
        </w:rPr>
        <w:t xml:space="preserve"> Округлом столу</w:t>
      </w:r>
      <w:r w:rsidR="00860209">
        <w:rPr>
          <w:lang w:val="sr-Cyrl-CS"/>
        </w:rPr>
        <w:t xml:space="preserve"> на тему '' Геолошки истражни радови руде никла у Републици Србији''</w:t>
      </w:r>
      <w:r w:rsidR="00AC14CD">
        <w:rPr>
          <w:lang w:val="sr-Cyrl-CS"/>
        </w:rPr>
        <w:t xml:space="preserve"> на Рударско</w:t>
      </w:r>
      <w:r w:rsidR="00860209">
        <w:rPr>
          <w:lang w:val="sr-Cyrl-CS"/>
        </w:rPr>
        <w:t>-</w:t>
      </w:r>
      <w:r w:rsidR="00AC14CD">
        <w:rPr>
          <w:lang w:val="sr-Cyrl-CS"/>
        </w:rPr>
        <w:t>геолошком факултету</w:t>
      </w:r>
      <w:r w:rsidR="004F4E10">
        <w:rPr>
          <w:lang w:val="sr-Cyrl-CS"/>
        </w:rPr>
        <w:t>,</w:t>
      </w:r>
      <w:r w:rsidR="00AC14CD">
        <w:rPr>
          <w:lang w:val="sr-Cyrl-CS"/>
        </w:rPr>
        <w:t xml:space="preserve"> о чијем су одржавању били обавештени и позвани да присуствују сви чланови Одбора.</w:t>
      </w:r>
      <w:r w:rsidR="00860209">
        <w:rPr>
          <w:lang w:val="sr-Cyrl-CS"/>
        </w:rPr>
        <w:t xml:space="preserve"> Председница је информисала Одбор да су том округлом столу присуствовали </w:t>
      </w:r>
      <w:r w:rsidR="00637A9E">
        <w:rPr>
          <w:lang w:val="sr-Cyrl-CS"/>
        </w:rPr>
        <w:t xml:space="preserve">већином </w:t>
      </w:r>
      <w:r w:rsidR="00860209">
        <w:rPr>
          <w:lang w:val="sr-Cyrl-CS"/>
        </w:rPr>
        <w:t>представници Руд</w:t>
      </w:r>
      <w:r w:rsidR="007158AA">
        <w:rPr>
          <w:lang w:val="sr-Cyrl-CS"/>
        </w:rPr>
        <w:t>арско-геолошке струке</w:t>
      </w:r>
      <w:r w:rsidR="00860209">
        <w:rPr>
          <w:lang w:val="sr-Cyrl-CS"/>
        </w:rPr>
        <w:t xml:space="preserve"> и п</w:t>
      </w:r>
      <w:r w:rsidR="007158AA">
        <w:rPr>
          <w:lang w:val="sr-Cyrl-CS"/>
        </w:rPr>
        <w:t>редставници Србија</w:t>
      </w:r>
      <w:r w:rsidR="0047483C">
        <w:rPr>
          <w:lang w:val="sr-Cyrl-CS"/>
        </w:rPr>
        <w:t xml:space="preserve"> никла</w:t>
      </w:r>
      <w:r>
        <w:rPr>
          <w:lang w:val="sr-Cyrl-CS"/>
        </w:rPr>
        <w:t xml:space="preserve">, који су </w:t>
      </w:r>
      <w:r w:rsidR="007158AA">
        <w:rPr>
          <w:lang w:val="sr-Cyrl-CS"/>
        </w:rPr>
        <w:t xml:space="preserve">износили мишљење </w:t>
      </w:r>
      <w:r w:rsidR="00637A9E">
        <w:rPr>
          <w:lang w:val="sr-Cyrl-CS"/>
        </w:rPr>
        <w:t xml:space="preserve">да </w:t>
      </w:r>
      <w:r>
        <w:rPr>
          <w:lang w:val="sr-Cyrl-CS"/>
        </w:rPr>
        <w:t xml:space="preserve">је у интересу Србије </w:t>
      </w:r>
      <w:r w:rsidR="007158AA">
        <w:rPr>
          <w:lang w:val="sr-Cyrl-CS"/>
        </w:rPr>
        <w:t>експлоатисање</w:t>
      </w:r>
      <w:r>
        <w:rPr>
          <w:lang w:val="sr-Cyrl-CS"/>
        </w:rPr>
        <w:t xml:space="preserve"> </w:t>
      </w:r>
      <w:r w:rsidR="004F4E10">
        <w:rPr>
          <w:lang w:val="sr-Cyrl-CS"/>
        </w:rPr>
        <w:t>никла, док је она била заговорник супротног мишљења.</w:t>
      </w:r>
    </w:p>
    <w:p w:rsidR="007158AA" w:rsidRDefault="007158AA" w:rsidP="00217F73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ab/>
        <w:t>Синиша Митровић се з</w:t>
      </w:r>
      <w:r w:rsidR="0047483C">
        <w:rPr>
          <w:lang w:val="sr-Cyrl-CS"/>
        </w:rPr>
        <w:t xml:space="preserve">ахвалио на позиву да у овом </w:t>
      </w:r>
      <w:r>
        <w:rPr>
          <w:lang w:val="sr-Cyrl-CS"/>
        </w:rPr>
        <w:t xml:space="preserve">сазиву присуствује </w:t>
      </w:r>
      <w:r w:rsidR="004F4E10">
        <w:rPr>
          <w:lang w:val="sr-Cyrl-CS"/>
        </w:rPr>
        <w:t>седницама</w:t>
      </w:r>
      <w:r>
        <w:rPr>
          <w:lang w:val="sr-Cyrl-CS"/>
        </w:rPr>
        <w:t xml:space="preserve"> Одбора као представник Привредне коморе Србије </w:t>
      </w:r>
      <w:r w:rsidR="0047483C">
        <w:rPr>
          <w:lang w:val="sr-Cyrl-CS"/>
        </w:rPr>
        <w:t>и позвао чланов</w:t>
      </w:r>
      <w:r w:rsidR="004F4E10">
        <w:rPr>
          <w:lang w:val="sr-Cyrl-CS"/>
        </w:rPr>
        <w:t>е</w:t>
      </w:r>
      <w:r w:rsidR="0047483C">
        <w:rPr>
          <w:lang w:val="sr-Cyrl-CS"/>
        </w:rPr>
        <w:t xml:space="preserve"> Одбора </w:t>
      </w:r>
      <w:r w:rsidR="004F4E10">
        <w:rPr>
          <w:lang w:val="sr-Cyrl-CS"/>
        </w:rPr>
        <w:t xml:space="preserve">да </w:t>
      </w:r>
      <w:r w:rsidR="0047483C">
        <w:rPr>
          <w:lang w:val="sr-Cyrl-CS"/>
        </w:rPr>
        <w:t>обиђу</w:t>
      </w:r>
      <w:r>
        <w:rPr>
          <w:lang w:val="sr-Cyrl-CS"/>
        </w:rPr>
        <w:t xml:space="preserve"> Привредну комору Србије.</w:t>
      </w:r>
    </w:p>
    <w:p w:rsidR="007158AA" w:rsidRDefault="007158AA" w:rsidP="00217F73">
      <w:pPr>
        <w:jc w:val="both"/>
        <w:rPr>
          <w:lang w:val="sr-Cyrl-CS"/>
        </w:rPr>
      </w:pPr>
    </w:p>
    <w:p w:rsidR="00114291" w:rsidRDefault="007158AA" w:rsidP="00E85020">
      <w:pPr>
        <w:jc w:val="both"/>
        <w:rPr>
          <w:lang w:val="sr-Cyrl-CS"/>
        </w:rPr>
      </w:pPr>
      <w:r>
        <w:rPr>
          <w:lang w:val="sr-Cyrl-CS"/>
        </w:rPr>
        <w:tab/>
      </w:r>
      <w:r w:rsidR="00114291">
        <w:rPr>
          <w:lang w:val="sr-Cyrl-CS"/>
        </w:rPr>
        <w:t>Седница је завршена у 1</w:t>
      </w:r>
      <w:r w:rsidR="002B16D2">
        <w:rPr>
          <w:lang w:val="sr-Cyrl-CS"/>
        </w:rPr>
        <w:t>3</w:t>
      </w:r>
      <w:r w:rsidR="00114291">
        <w:rPr>
          <w:lang w:val="sr-Cyrl-CS"/>
        </w:rPr>
        <w:t>,</w:t>
      </w:r>
      <w:r w:rsidR="0039372C">
        <w:rPr>
          <w:lang w:val="sr-Cyrl-CS"/>
        </w:rPr>
        <w:t>25</w:t>
      </w:r>
      <w:r w:rsidR="00114291">
        <w:rPr>
          <w:lang w:val="sr-Cyrl-CS"/>
        </w:rPr>
        <w:t xml:space="preserve"> часова.</w:t>
      </w:r>
    </w:p>
    <w:p w:rsidR="00114291" w:rsidRDefault="00114291" w:rsidP="00114291">
      <w:pPr>
        <w:jc w:val="both"/>
        <w:rPr>
          <w:lang w:val="sr-Cyrl-CS"/>
        </w:rPr>
      </w:pPr>
    </w:p>
    <w:p w:rsidR="00E629A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629A1" w:rsidRDefault="00E629A1" w:rsidP="00114291">
      <w:pPr>
        <w:jc w:val="both"/>
        <w:rPr>
          <w:lang w:val="sr-Cyrl-CS"/>
        </w:rPr>
      </w:pPr>
    </w:p>
    <w:p w:rsidR="00114291" w:rsidRDefault="00114291" w:rsidP="00114291">
      <w:pPr>
        <w:ind w:firstLine="720"/>
        <w:jc w:val="both"/>
        <w:rPr>
          <w:lang w:val="sr-Cyrl-CS"/>
        </w:rPr>
      </w:pPr>
      <w:r>
        <w:rPr>
          <w:lang w:val="sr-Cyrl-CS"/>
        </w:rPr>
        <w:t>СЕКРЕТАР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114291" w:rsidRDefault="00114291" w:rsidP="00114291">
      <w:pPr>
        <w:jc w:val="both"/>
        <w:rPr>
          <w:lang w:val="sr-Cyrl-CS"/>
        </w:rPr>
      </w:pPr>
    </w:p>
    <w:p w:rsidR="00B71C72" w:rsidRDefault="00114291" w:rsidP="001C1B44">
      <w:pPr>
        <w:jc w:val="both"/>
      </w:pPr>
      <w:r>
        <w:rPr>
          <w:lang w:val="sr-Cyrl-CS"/>
        </w:rPr>
        <w:t xml:space="preserve">         Милица Башић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Милица Војић Марковић</w:t>
      </w:r>
      <w:r>
        <w:rPr>
          <w:lang w:val="sr-Cyrl-CS"/>
        </w:rPr>
        <w:tab/>
      </w:r>
    </w:p>
    <w:sectPr w:rsidR="00B71C72" w:rsidSect="004B2FF5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48" w:rsidRDefault="00B06348" w:rsidP="004B2FF5">
      <w:r>
        <w:separator/>
      </w:r>
    </w:p>
  </w:endnote>
  <w:endnote w:type="continuationSeparator" w:id="0">
    <w:p w:rsidR="00B06348" w:rsidRDefault="00B06348" w:rsidP="004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48" w:rsidRDefault="00B06348" w:rsidP="004B2FF5">
      <w:r>
        <w:separator/>
      </w:r>
    </w:p>
  </w:footnote>
  <w:footnote w:type="continuationSeparator" w:id="0">
    <w:p w:rsidR="00B06348" w:rsidRDefault="00B06348" w:rsidP="004B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4309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14B7" w:rsidRDefault="002714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2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2FF5" w:rsidRDefault="004B2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6FD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5572C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20A45"/>
    <w:multiLevelType w:val="hybridMultilevel"/>
    <w:tmpl w:val="006CAA94"/>
    <w:lvl w:ilvl="0" w:tplc="C86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C6B3A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FC3E46"/>
    <w:multiLevelType w:val="hybridMultilevel"/>
    <w:tmpl w:val="3A960DE6"/>
    <w:lvl w:ilvl="0" w:tplc="E3EA179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7B4968A7"/>
    <w:multiLevelType w:val="hybridMultilevel"/>
    <w:tmpl w:val="7A06CD4E"/>
    <w:lvl w:ilvl="0" w:tplc="68B66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1"/>
    <w:rsid w:val="00005F01"/>
    <w:rsid w:val="000257E2"/>
    <w:rsid w:val="000279F4"/>
    <w:rsid w:val="0008128F"/>
    <w:rsid w:val="000A07D5"/>
    <w:rsid w:val="000C31A3"/>
    <w:rsid w:val="000E56E2"/>
    <w:rsid w:val="000F7389"/>
    <w:rsid w:val="00114291"/>
    <w:rsid w:val="0012114E"/>
    <w:rsid w:val="00134C01"/>
    <w:rsid w:val="00136810"/>
    <w:rsid w:val="0014550A"/>
    <w:rsid w:val="00147D11"/>
    <w:rsid w:val="00196150"/>
    <w:rsid w:val="001967CD"/>
    <w:rsid w:val="001B1BBB"/>
    <w:rsid w:val="001C1B44"/>
    <w:rsid w:val="001D46CA"/>
    <w:rsid w:val="001F4466"/>
    <w:rsid w:val="0020670A"/>
    <w:rsid w:val="002106CE"/>
    <w:rsid w:val="00214303"/>
    <w:rsid w:val="00217F73"/>
    <w:rsid w:val="002423D0"/>
    <w:rsid w:val="002714B7"/>
    <w:rsid w:val="002726E2"/>
    <w:rsid w:val="002B137A"/>
    <w:rsid w:val="002B16D2"/>
    <w:rsid w:val="002C209D"/>
    <w:rsid w:val="002C46C5"/>
    <w:rsid w:val="002D2619"/>
    <w:rsid w:val="002E0A71"/>
    <w:rsid w:val="00324910"/>
    <w:rsid w:val="00333D6F"/>
    <w:rsid w:val="00355F5E"/>
    <w:rsid w:val="00356CC8"/>
    <w:rsid w:val="0039372C"/>
    <w:rsid w:val="003C0AA1"/>
    <w:rsid w:val="00422BE8"/>
    <w:rsid w:val="0047483C"/>
    <w:rsid w:val="004B110B"/>
    <w:rsid w:val="004B2FF5"/>
    <w:rsid w:val="004F1866"/>
    <w:rsid w:val="004F4E10"/>
    <w:rsid w:val="0057609D"/>
    <w:rsid w:val="00581A6F"/>
    <w:rsid w:val="005E4E40"/>
    <w:rsid w:val="005E53C9"/>
    <w:rsid w:val="0062588E"/>
    <w:rsid w:val="00637A9E"/>
    <w:rsid w:val="00644EB5"/>
    <w:rsid w:val="00674AD5"/>
    <w:rsid w:val="006753B8"/>
    <w:rsid w:val="00680E1A"/>
    <w:rsid w:val="006B2B29"/>
    <w:rsid w:val="007158AA"/>
    <w:rsid w:val="00722F57"/>
    <w:rsid w:val="00723FBB"/>
    <w:rsid w:val="007601F1"/>
    <w:rsid w:val="00791604"/>
    <w:rsid w:val="007A36BF"/>
    <w:rsid w:val="007E3519"/>
    <w:rsid w:val="00851FA4"/>
    <w:rsid w:val="00860209"/>
    <w:rsid w:val="0088524F"/>
    <w:rsid w:val="00893BB5"/>
    <w:rsid w:val="008A571D"/>
    <w:rsid w:val="008A59B8"/>
    <w:rsid w:val="008C6938"/>
    <w:rsid w:val="0090108F"/>
    <w:rsid w:val="0091793C"/>
    <w:rsid w:val="0093035D"/>
    <w:rsid w:val="009C3574"/>
    <w:rsid w:val="009F6CC4"/>
    <w:rsid w:val="00A11005"/>
    <w:rsid w:val="00A1190D"/>
    <w:rsid w:val="00A435E2"/>
    <w:rsid w:val="00A51917"/>
    <w:rsid w:val="00A53A7B"/>
    <w:rsid w:val="00A568E2"/>
    <w:rsid w:val="00A879B8"/>
    <w:rsid w:val="00A943B6"/>
    <w:rsid w:val="00AB1ACA"/>
    <w:rsid w:val="00AB6F5B"/>
    <w:rsid w:val="00AC14CD"/>
    <w:rsid w:val="00AD4ACA"/>
    <w:rsid w:val="00AE62B1"/>
    <w:rsid w:val="00B06348"/>
    <w:rsid w:val="00B1276F"/>
    <w:rsid w:val="00B261D1"/>
    <w:rsid w:val="00B36346"/>
    <w:rsid w:val="00B50D6A"/>
    <w:rsid w:val="00B54C04"/>
    <w:rsid w:val="00B60208"/>
    <w:rsid w:val="00B71C72"/>
    <w:rsid w:val="00B97048"/>
    <w:rsid w:val="00BA6E77"/>
    <w:rsid w:val="00BF3B5E"/>
    <w:rsid w:val="00C46C33"/>
    <w:rsid w:val="00C912E5"/>
    <w:rsid w:val="00CA687D"/>
    <w:rsid w:val="00CB1FD1"/>
    <w:rsid w:val="00CC5C6E"/>
    <w:rsid w:val="00CE6300"/>
    <w:rsid w:val="00CF7E09"/>
    <w:rsid w:val="00D8481C"/>
    <w:rsid w:val="00D8790B"/>
    <w:rsid w:val="00D97DA2"/>
    <w:rsid w:val="00DA33CE"/>
    <w:rsid w:val="00DC2310"/>
    <w:rsid w:val="00DF219C"/>
    <w:rsid w:val="00DF47B9"/>
    <w:rsid w:val="00E25177"/>
    <w:rsid w:val="00E35C4A"/>
    <w:rsid w:val="00E51C2C"/>
    <w:rsid w:val="00E629A1"/>
    <w:rsid w:val="00E668D5"/>
    <w:rsid w:val="00E85020"/>
    <w:rsid w:val="00E96607"/>
    <w:rsid w:val="00EB4F2F"/>
    <w:rsid w:val="00EC764D"/>
    <w:rsid w:val="00EE3354"/>
    <w:rsid w:val="00EE3D03"/>
    <w:rsid w:val="00F201C4"/>
    <w:rsid w:val="00F33B18"/>
    <w:rsid w:val="00F6534F"/>
    <w:rsid w:val="00F74FFF"/>
    <w:rsid w:val="00F84036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ABE6-2089-48AE-9E65-0AA88B09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13</cp:revision>
  <dcterms:created xsi:type="dcterms:W3CDTF">2012-10-22T11:02:00Z</dcterms:created>
  <dcterms:modified xsi:type="dcterms:W3CDTF">2012-10-23T07:21:00Z</dcterms:modified>
</cp:coreProperties>
</file>